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72" w:rsidRPr="0021172F" w:rsidRDefault="008778BF" w:rsidP="00737772">
      <w:pPr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0" w:color="auto"/>
        </w:pBd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МУНИЦИПАЛЬНЫЙ</w:t>
      </w:r>
      <w:r w:rsidRP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737772" w:rsidRP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>ЭТАП</w:t>
      </w:r>
    </w:p>
    <w:p w:rsidR="00737772" w:rsidRPr="0021172F" w:rsidRDefault="00737772" w:rsidP="00737772">
      <w:pPr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0" w:color="auto"/>
        </w:pBd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>ВСЕРОССИЙСКОЙ ОЛИМПИАДЫ ШКОЛЬНИКОВ</w:t>
      </w:r>
    </w:p>
    <w:p w:rsidR="00737772" w:rsidRPr="0021172F" w:rsidRDefault="00737772" w:rsidP="00737772">
      <w:pPr>
        <w:pStyle w:val="1"/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0" w:color="auto"/>
        </w:pBdr>
        <w:jc w:val="center"/>
        <w:rPr>
          <w:rFonts w:ascii="Times New Roman" w:hAnsi="Times New Roman" w:cs="Times New Roman"/>
          <w:bCs w:val="0"/>
          <w:color w:val="000000"/>
          <w:lang w:val="ru-RU"/>
        </w:rPr>
      </w:pPr>
      <w:r w:rsidRPr="0021172F">
        <w:rPr>
          <w:rFonts w:ascii="Times New Roman" w:hAnsi="Times New Roman" w:cs="Times New Roman"/>
          <w:bCs w:val="0"/>
          <w:color w:val="000000"/>
          <w:lang w:val="ru-RU"/>
        </w:rPr>
        <w:t xml:space="preserve">ПО ОСНОВАМ ПРЕДПРИНИМАТЕЛЬСКОЙ ДЕЯТЕЛЬНОСТИ </w:t>
      </w:r>
    </w:p>
    <w:p w:rsidR="00737772" w:rsidRDefault="00737772" w:rsidP="00737772">
      <w:pPr>
        <w:pStyle w:val="1"/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0" w:color="auto"/>
        </w:pBdr>
        <w:jc w:val="center"/>
        <w:rPr>
          <w:rFonts w:ascii="Times New Roman" w:hAnsi="Times New Roman" w:cs="Times New Roman"/>
          <w:bCs w:val="0"/>
          <w:color w:val="000000"/>
          <w:lang w:val="ru-RU"/>
        </w:rPr>
      </w:pPr>
      <w:r w:rsidRPr="0021172F">
        <w:rPr>
          <w:rFonts w:ascii="Times New Roman" w:hAnsi="Times New Roman" w:cs="Times New Roman"/>
          <w:bCs w:val="0"/>
          <w:color w:val="000000"/>
          <w:lang w:val="ru-RU"/>
        </w:rPr>
        <w:t>И ПОТРЕБИТЕЛЬСКИХ ЗНАНИЙ</w:t>
      </w:r>
    </w:p>
    <w:p w:rsidR="00737772" w:rsidRDefault="00737772" w:rsidP="00737772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737772" w:rsidRPr="00041347" w:rsidRDefault="00737772" w:rsidP="00737772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041347">
        <w:rPr>
          <w:color w:val="000000"/>
          <w:sz w:val="28"/>
          <w:szCs w:val="28"/>
          <w:lang w:val="ru-RU"/>
        </w:rPr>
        <w:t>Шифр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737772" w:rsidRPr="00B86B16" w:rsidTr="000C1B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2" w:rsidRPr="00041347" w:rsidRDefault="00737772" w:rsidP="000C1BE6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737772" w:rsidRPr="0021172F" w:rsidRDefault="00737772" w:rsidP="00737772">
      <w:pPr>
        <w:pStyle w:val="a4"/>
        <w:rPr>
          <w:color w:val="000000"/>
          <w:sz w:val="28"/>
          <w:szCs w:val="28"/>
          <w:lang w:val="ru-RU"/>
        </w:rPr>
      </w:pPr>
    </w:p>
    <w:p w:rsidR="00737772" w:rsidRPr="0021172F" w:rsidRDefault="00737772" w:rsidP="00737772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1172F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Раздел </w:t>
      </w:r>
      <w:r w:rsidRPr="009E6C1A">
        <w:rPr>
          <w:rFonts w:ascii="Times New Roman" w:hAnsi="Times New Roman"/>
          <w:b/>
          <w:color w:val="000000"/>
          <w:sz w:val="28"/>
          <w:szCs w:val="28"/>
          <w:u w:val="single"/>
        </w:rPr>
        <w:t>I</w:t>
      </w:r>
      <w:r w:rsidRPr="0021172F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.</w:t>
      </w:r>
      <w:r w:rsidRP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Тест 1. </w:t>
      </w:r>
    </w:p>
    <w:p w:rsidR="00737772" w:rsidRPr="0021172F" w:rsidRDefault="00737772" w:rsidP="00737772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Включает 10</w:t>
      </w:r>
      <w:r w:rsidRPr="0021172F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вопросов типа «Да</w:t>
      </w:r>
      <w:proofErr w:type="gramStart"/>
      <w:r w:rsidRPr="0021172F">
        <w:rPr>
          <w:rFonts w:ascii="Times New Roman" w:hAnsi="Times New Roman"/>
          <w:color w:val="000000"/>
          <w:sz w:val="28"/>
          <w:szCs w:val="28"/>
          <w:lang w:val="ru-RU"/>
        </w:rPr>
        <w:t>/Н</w:t>
      </w:r>
      <w:proofErr w:type="gramEnd"/>
      <w:r w:rsidRPr="0021172F">
        <w:rPr>
          <w:rFonts w:ascii="Times New Roman" w:hAnsi="Times New Roman"/>
          <w:color w:val="000000"/>
          <w:sz w:val="28"/>
          <w:szCs w:val="28"/>
          <w:lang w:val="ru-RU"/>
        </w:rPr>
        <w:t xml:space="preserve">ет». Они представляют собой высказывание, которое участник олимпиады должен оценить: верно – «Да», неверно – «Нет». Каждый правильный ответ оценивается в </w:t>
      </w:r>
      <w:r w:rsidRP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>1 балл. Максимально по тесту 1 можно набрать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10</w:t>
      </w:r>
      <w:r w:rsidRP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баллов.</w:t>
      </w:r>
    </w:p>
    <w:p w:rsidR="00737772" w:rsidRPr="0021172F" w:rsidRDefault="00737772" w:rsidP="00737772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1172F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Раздел </w:t>
      </w:r>
      <w:r w:rsidRPr="009E6C1A">
        <w:rPr>
          <w:rFonts w:ascii="Times New Roman" w:hAnsi="Times New Roman"/>
          <w:b/>
          <w:color w:val="000000"/>
          <w:sz w:val="28"/>
          <w:szCs w:val="28"/>
          <w:u w:val="single"/>
        </w:rPr>
        <w:t>II</w:t>
      </w:r>
      <w:r w:rsidRPr="0021172F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.</w:t>
      </w:r>
      <w:r w:rsidRP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Тест 2. </w:t>
      </w:r>
    </w:p>
    <w:p w:rsidR="00737772" w:rsidRDefault="00737772" w:rsidP="00737772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Этот раздел содержит </w:t>
      </w:r>
      <w:r w:rsidR="008778BF">
        <w:rPr>
          <w:rFonts w:ascii="Times New Roman" w:hAnsi="Times New Roman"/>
          <w:color w:val="000000"/>
          <w:sz w:val="28"/>
          <w:szCs w:val="28"/>
          <w:lang w:val="ru-RU"/>
        </w:rPr>
        <w:t>15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вопросов</w:t>
      </w:r>
      <w:r w:rsidRPr="0021172F">
        <w:rPr>
          <w:rFonts w:ascii="Times New Roman" w:hAnsi="Times New Roman"/>
          <w:color w:val="000000"/>
          <w:sz w:val="28"/>
          <w:szCs w:val="28"/>
          <w:lang w:val="ru-RU"/>
        </w:rPr>
        <w:t xml:space="preserve">, каждый из которых содержит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 варианта</w:t>
      </w:r>
      <w:r w:rsidRPr="0021172F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ответов. Нужно выбрать единственный верный ответ. Каждый правильный ответ оценивается в </w:t>
      </w:r>
      <w:r w:rsidRP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>2 балла</w:t>
      </w:r>
      <w:r w:rsidRPr="0021172F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>Максим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ально по тесту 2 можно набрать </w:t>
      </w:r>
      <w:r w:rsidR="008778BF">
        <w:rPr>
          <w:rFonts w:ascii="Times New Roman" w:hAnsi="Times New Roman"/>
          <w:b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0</w:t>
      </w:r>
      <w:r w:rsidRP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баллов.</w:t>
      </w:r>
    </w:p>
    <w:p w:rsidR="00737772" w:rsidRDefault="00737772" w:rsidP="00737772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1172F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Раздел </w:t>
      </w:r>
      <w:r w:rsidRPr="0021172F">
        <w:rPr>
          <w:rFonts w:ascii="Times New Roman" w:hAnsi="Times New Roman"/>
          <w:b/>
          <w:color w:val="000000"/>
          <w:sz w:val="28"/>
          <w:szCs w:val="28"/>
          <w:u w:val="single"/>
        </w:rPr>
        <w:t>II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I</w:t>
      </w:r>
      <w:r w:rsidRPr="0021172F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.</w:t>
      </w:r>
      <w:r w:rsidRP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Задачи и задания.</w:t>
      </w:r>
    </w:p>
    <w:p w:rsidR="00737772" w:rsidRPr="0021172F" w:rsidRDefault="00737772" w:rsidP="00737772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Pr="0021172F">
        <w:rPr>
          <w:rFonts w:ascii="Times New Roman" w:hAnsi="Times New Roman"/>
          <w:color w:val="000000"/>
          <w:sz w:val="28"/>
          <w:szCs w:val="28"/>
          <w:lang w:val="ru-RU"/>
        </w:rPr>
        <w:t xml:space="preserve">анный раздел включает в себя </w:t>
      </w:r>
      <w:r w:rsidR="00325AD5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934D7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задач</w:t>
      </w:r>
      <w:r w:rsidR="008778BF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934D71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каждое правильное решение задачи оценивается в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9 баллов. М</w:t>
      </w:r>
      <w:r w:rsidRPr="001E6FF6">
        <w:rPr>
          <w:rFonts w:ascii="Times New Roman" w:hAnsi="Times New Roman"/>
          <w:b/>
          <w:color w:val="000000"/>
          <w:sz w:val="28"/>
          <w:szCs w:val="28"/>
          <w:lang w:val="ru-RU"/>
        </w:rPr>
        <w:t>аксима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льно по разделу можно набрать </w:t>
      </w:r>
      <w:r w:rsidR="00325AD5">
        <w:rPr>
          <w:rFonts w:ascii="Times New Roman" w:hAnsi="Times New Roman"/>
          <w:b/>
          <w:color w:val="000000"/>
          <w:sz w:val="28"/>
          <w:szCs w:val="28"/>
          <w:lang w:val="ru-RU"/>
        </w:rPr>
        <w:t>36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баллов</w:t>
      </w:r>
      <w:r w:rsidRPr="001E6FF6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737772" w:rsidRPr="0021172F" w:rsidRDefault="00737772" w:rsidP="00737772">
      <w:pPr>
        <w:pStyle w:val="2"/>
        <w:rPr>
          <w:color w:val="000000"/>
          <w:lang w:val="ru-RU"/>
        </w:rPr>
      </w:pPr>
      <w:r>
        <w:rPr>
          <w:color w:val="000000"/>
          <w:lang w:val="ru-RU"/>
        </w:rPr>
        <w:t xml:space="preserve">Итого по тестам, задачам и заданиям можно набрать </w:t>
      </w:r>
      <w:r w:rsidR="00325AD5">
        <w:rPr>
          <w:color w:val="000000"/>
          <w:lang w:val="ru-RU"/>
        </w:rPr>
        <w:t>76</w:t>
      </w:r>
      <w:r w:rsidRPr="0021172F">
        <w:rPr>
          <w:color w:val="000000"/>
          <w:lang w:val="ru-RU"/>
        </w:rPr>
        <w:t xml:space="preserve"> баллов</w:t>
      </w:r>
    </w:p>
    <w:p w:rsidR="00737772" w:rsidRPr="009E6C1A" w:rsidRDefault="00737772" w:rsidP="00737772">
      <w:pPr>
        <w:pStyle w:val="21"/>
        <w:tabs>
          <w:tab w:val="left" w:pos="9356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 тесты и задачи отводится по </w:t>
      </w:r>
      <w:r w:rsidR="00325AD5">
        <w:rPr>
          <w:color w:val="000000"/>
          <w:sz w:val="28"/>
          <w:szCs w:val="28"/>
          <w:lang w:val="ru-RU"/>
        </w:rPr>
        <w:t>40</w:t>
      </w:r>
      <w:r>
        <w:rPr>
          <w:color w:val="000000"/>
          <w:sz w:val="28"/>
          <w:szCs w:val="28"/>
          <w:lang w:val="ru-RU"/>
        </w:rPr>
        <w:t xml:space="preserve"> минут,</w:t>
      </w:r>
      <w:r w:rsidRPr="009E6C1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всего </w:t>
      </w:r>
      <w:r w:rsidR="00325AD5">
        <w:rPr>
          <w:color w:val="000000"/>
          <w:sz w:val="28"/>
          <w:szCs w:val="28"/>
          <w:lang w:val="ru-RU"/>
        </w:rPr>
        <w:t>8</w:t>
      </w:r>
      <w:r>
        <w:rPr>
          <w:color w:val="000000"/>
          <w:sz w:val="28"/>
          <w:szCs w:val="28"/>
          <w:lang w:val="ru-RU"/>
        </w:rPr>
        <w:t>0 минут.</w:t>
      </w:r>
    </w:p>
    <w:p w:rsidR="00737772" w:rsidRDefault="00737772" w:rsidP="00737772">
      <w:pPr>
        <w:pStyle w:val="21"/>
        <w:tabs>
          <w:tab w:val="left" w:pos="9356"/>
        </w:tabs>
        <w:rPr>
          <w:color w:val="000000"/>
          <w:sz w:val="28"/>
          <w:szCs w:val="28"/>
          <w:lang w:val="ru-RU"/>
        </w:rPr>
      </w:pPr>
    </w:p>
    <w:p w:rsidR="00737772" w:rsidRDefault="00737772" w:rsidP="00737772">
      <w:pPr>
        <w:pStyle w:val="21"/>
        <w:tabs>
          <w:tab w:val="left" w:pos="9356"/>
        </w:tabs>
        <w:rPr>
          <w:color w:val="000000"/>
          <w:sz w:val="28"/>
          <w:szCs w:val="28"/>
          <w:lang w:val="ru-RU"/>
        </w:rPr>
      </w:pPr>
    </w:p>
    <w:p w:rsidR="00737772" w:rsidRDefault="00737772" w:rsidP="00737772">
      <w:pPr>
        <w:pStyle w:val="21"/>
        <w:tabs>
          <w:tab w:val="left" w:pos="9356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Результаты выполнения задания фиксируются в бланке ответов для тестов.</w:t>
      </w:r>
    </w:p>
    <w:p w:rsidR="00737772" w:rsidRPr="0021172F" w:rsidRDefault="00737772" w:rsidP="0073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6FF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Раздел </w:t>
      </w:r>
      <w:r w:rsidRPr="001E6FF6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1E6FF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Pr="00211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Тест 1 </w:t>
      </w:r>
      <w:r w:rsidRPr="0021172F">
        <w:rPr>
          <w:rFonts w:ascii="Times New Roman" w:hAnsi="Times New Roman" w:cs="Times New Roman"/>
          <w:b/>
          <w:sz w:val="28"/>
          <w:szCs w:val="28"/>
          <w:lang w:val="ru-RU"/>
        </w:rPr>
        <w:t>Вопросы – ответ (верно, неверно)</w:t>
      </w:r>
    </w:p>
    <w:p w:rsidR="00737772" w:rsidRPr="0021172F" w:rsidRDefault="00737772" w:rsidP="0073777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9121E" w:rsidRPr="00F9121E" w:rsidRDefault="00737772" w:rsidP="00737772">
      <w:pPr>
        <w:pStyle w:val="a6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2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Юридические лица, являющиеся некоммерческими организациями, могут создаваться в организационно-правовых формах хозяйственных партнерств, производственных кооперативов, государственных и муниципальных унитарных предприятий. </w:t>
      </w:r>
    </w:p>
    <w:p w:rsidR="00F9121E" w:rsidRPr="00F9121E" w:rsidRDefault="004035A5" w:rsidP="00F9121E">
      <w:pPr>
        <w:pStyle w:val="a6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2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912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</w:p>
    <w:p w:rsidR="00737772" w:rsidRPr="00F9121E" w:rsidRDefault="00737772" w:rsidP="00F9121E">
      <w:pPr>
        <w:pStyle w:val="a6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21E">
        <w:rPr>
          <w:rFonts w:ascii="Times New Roman" w:hAnsi="Times New Roman" w:cs="Times New Roman"/>
          <w:sz w:val="28"/>
          <w:szCs w:val="28"/>
          <w:lang w:val="ru-RU"/>
        </w:rPr>
        <w:t>1) Верно;                                                                        2) Неверно;</w:t>
      </w:r>
    </w:p>
    <w:p w:rsidR="00737772" w:rsidRPr="00B30537" w:rsidRDefault="00737772" w:rsidP="00737772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772" w:rsidRPr="0023443E" w:rsidRDefault="00737772" w:rsidP="00737772">
      <w:pPr>
        <w:pStyle w:val="a6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63AC">
        <w:rPr>
          <w:rFonts w:ascii="Times New Roman" w:hAnsi="Times New Roman" w:cs="Times New Roman"/>
          <w:b/>
          <w:sz w:val="28"/>
          <w:szCs w:val="28"/>
        </w:rPr>
        <w:t> </w:t>
      </w:r>
      <w:r w:rsidRPr="00B763AC">
        <w:rPr>
          <w:rFonts w:ascii="Times New Roman" w:hAnsi="Times New Roman" w:cs="Times New Roman"/>
          <w:b/>
          <w:sz w:val="28"/>
          <w:szCs w:val="28"/>
          <w:lang w:val="ru-RU"/>
        </w:rPr>
        <w:t>Некоммерческие организации могут осуществлять приносящую доход деятельность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912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37772" w:rsidRPr="004F2754" w:rsidRDefault="0073777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21E">
        <w:rPr>
          <w:rFonts w:ascii="Times New Roman" w:hAnsi="Times New Roman" w:cs="Times New Roman"/>
          <w:sz w:val="28"/>
          <w:szCs w:val="28"/>
          <w:lang w:val="ru-RU"/>
        </w:rPr>
        <w:t>1) верно</w:t>
      </w:r>
      <w:r w:rsidRPr="004F275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Pr="00B763AC">
        <w:rPr>
          <w:rFonts w:ascii="Times New Roman" w:hAnsi="Times New Roman" w:cs="Times New Roman"/>
          <w:sz w:val="28"/>
          <w:szCs w:val="28"/>
          <w:lang w:val="ru-RU"/>
        </w:rPr>
        <w:t>2) неверно</w:t>
      </w:r>
    </w:p>
    <w:p w:rsidR="00737772" w:rsidRDefault="00737772" w:rsidP="00737772">
      <w:pPr>
        <w:pStyle w:val="a"/>
        <w:numPr>
          <w:ilvl w:val="0"/>
          <w:numId w:val="0"/>
        </w:numPr>
        <w:ind w:left="720"/>
        <w:rPr>
          <w:rFonts w:cs="Times New Roman"/>
          <w:bCs w:val="0"/>
          <w:sz w:val="28"/>
          <w:szCs w:val="28"/>
          <w:lang w:val="ru-RU"/>
        </w:rPr>
      </w:pPr>
    </w:p>
    <w:p w:rsidR="00737772" w:rsidRPr="0023443E" w:rsidRDefault="00737772" w:rsidP="00737772">
      <w:pPr>
        <w:pStyle w:val="a6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63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Данные государственной регистрации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юридических лиц, открыты</w:t>
      </w:r>
      <w:r w:rsidRPr="00B763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для всеобщего ознакомления.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</w:p>
    <w:p w:rsidR="00737772" w:rsidRDefault="0073777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21E">
        <w:rPr>
          <w:rFonts w:ascii="Times New Roman" w:hAnsi="Times New Roman" w:cs="Times New Roman"/>
          <w:sz w:val="28"/>
          <w:szCs w:val="28"/>
          <w:lang w:val="ru-RU"/>
        </w:rPr>
        <w:t>1) верно</w:t>
      </w:r>
      <w:r w:rsidRPr="004F275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Pr="00B763AC">
        <w:rPr>
          <w:rFonts w:ascii="Times New Roman" w:hAnsi="Times New Roman" w:cs="Times New Roman"/>
          <w:sz w:val="28"/>
          <w:szCs w:val="28"/>
          <w:lang w:val="ru-RU"/>
        </w:rPr>
        <w:t>2) неверно</w:t>
      </w:r>
    </w:p>
    <w:p w:rsidR="00737772" w:rsidRPr="0075212E" w:rsidRDefault="0073777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772" w:rsidRPr="0023443E" w:rsidRDefault="00737772" w:rsidP="00737772">
      <w:pPr>
        <w:pStyle w:val="a6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7F66">
        <w:rPr>
          <w:rFonts w:ascii="Times New Roman" w:hAnsi="Times New Roman" w:cs="Times New Roman"/>
          <w:b/>
          <w:sz w:val="28"/>
          <w:szCs w:val="28"/>
          <w:lang w:val="ru-RU"/>
        </w:rPr>
        <w:t>Присоединение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является формой р</w:t>
      </w:r>
      <w:r w:rsidRPr="00427F66">
        <w:rPr>
          <w:rFonts w:ascii="Times New Roman" w:hAnsi="Times New Roman" w:cs="Times New Roman"/>
          <w:b/>
          <w:sz w:val="28"/>
          <w:szCs w:val="28"/>
          <w:lang w:val="ru-RU"/>
        </w:rPr>
        <w:t>еорганизация юридического лица</w:t>
      </w:r>
      <w:r w:rsidRPr="00A617C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37772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772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21E">
        <w:rPr>
          <w:rFonts w:ascii="Times New Roman" w:hAnsi="Times New Roman" w:cs="Times New Roman"/>
          <w:sz w:val="28"/>
          <w:szCs w:val="28"/>
          <w:lang w:val="ru-RU"/>
        </w:rPr>
        <w:t>1) верно</w:t>
      </w:r>
      <w:r w:rsidRPr="005638D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Pr="00427F66">
        <w:rPr>
          <w:rFonts w:ascii="Times New Roman" w:hAnsi="Times New Roman" w:cs="Times New Roman"/>
          <w:sz w:val="28"/>
          <w:szCs w:val="28"/>
          <w:lang w:val="ru-RU"/>
        </w:rPr>
        <w:t>2) неверно</w:t>
      </w:r>
    </w:p>
    <w:p w:rsidR="00737772" w:rsidRPr="0075212E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772" w:rsidRPr="005638D6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84" w:rsidRPr="006D0E0B" w:rsidRDefault="00D84984" w:rsidP="00D8498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E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Определение понятия «предпринимательская деятельность» дается в Федеральном законе "О развитии малого и среднего предпринимательства в Российской Федерации" </w:t>
      </w:r>
      <w:r w:rsidR="00F9121E" w:rsidRPr="006D0E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84984" w:rsidRPr="00D84984" w:rsidRDefault="00D84984" w:rsidP="00D84984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D84984" w:rsidRPr="00D84984" w:rsidRDefault="00D84984" w:rsidP="00D8498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4984">
        <w:rPr>
          <w:rFonts w:ascii="Times New Roman" w:hAnsi="Times New Roman" w:cs="Times New Roman"/>
          <w:sz w:val="28"/>
          <w:szCs w:val="28"/>
        </w:rPr>
        <w:t>верно</w:t>
      </w:r>
      <w:proofErr w:type="spellEnd"/>
      <w:r w:rsidRPr="00D849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D8498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9121E">
        <w:rPr>
          <w:rFonts w:ascii="Times New Roman" w:hAnsi="Times New Roman" w:cs="Times New Roman"/>
          <w:sz w:val="28"/>
          <w:szCs w:val="28"/>
        </w:rPr>
        <w:t>неверно</w:t>
      </w:r>
      <w:proofErr w:type="spellEnd"/>
    </w:p>
    <w:p w:rsidR="00737772" w:rsidRPr="005638D6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772" w:rsidRPr="004035A5" w:rsidRDefault="00737772" w:rsidP="00737772">
      <w:pPr>
        <w:pStyle w:val="a6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7F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Режим работы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негосударственных </w:t>
      </w:r>
      <w:r w:rsidRPr="00427F66">
        <w:rPr>
          <w:rFonts w:ascii="Times New Roman" w:hAnsi="Times New Roman" w:cs="Times New Roman"/>
          <w:b/>
          <w:sz w:val="28"/>
          <w:szCs w:val="28"/>
          <w:lang w:val="ru-RU"/>
        </w:rPr>
        <w:t>организаций, осуществляющих деятельность в сферах торгового,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</w:p>
    <w:p w:rsidR="004035A5" w:rsidRPr="0023443E" w:rsidRDefault="004035A5" w:rsidP="004035A5">
      <w:pPr>
        <w:pStyle w:val="a6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7772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1E51">
        <w:rPr>
          <w:rFonts w:ascii="Times New Roman" w:hAnsi="Times New Roman" w:cs="Times New Roman"/>
          <w:sz w:val="28"/>
          <w:szCs w:val="28"/>
          <w:lang w:val="ru-RU"/>
        </w:rPr>
        <w:t>1) верно</w:t>
      </w:r>
      <w:r w:rsidRPr="000E361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Pr="00F9121E">
        <w:rPr>
          <w:rFonts w:ascii="Times New Roman" w:hAnsi="Times New Roman" w:cs="Times New Roman"/>
          <w:sz w:val="28"/>
          <w:szCs w:val="28"/>
          <w:lang w:val="ru-RU"/>
        </w:rPr>
        <w:t>2) неверно</w:t>
      </w:r>
    </w:p>
    <w:p w:rsidR="00737772" w:rsidRPr="0075212E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772" w:rsidRPr="000E3618" w:rsidRDefault="00737772" w:rsidP="00737772">
      <w:pPr>
        <w:pStyle w:val="a"/>
        <w:numPr>
          <w:ilvl w:val="0"/>
          <w:numId w:val="0"/>
        </w:numPr>
        <w:rPr>
          <w:rFonts w:cs="Times New Roman"/>
          <w:sz w:val="28"/>
          <w:szCs w:val="28"/>
          <w:lang w:val="ru-RU"/>
        </w:rPr>
      </w:pPr>
    </w:p>
    <w:p w:rsidR="00737772" w:rsidRPr="00F9121E" w:rsidRDefault="00737772" w:rsidP="00737772">
      <w:pPr>
        <w:pStyle w:val="a"/>
        <w:numPr>
          <w:ilvl w:val="0"/>
          <w:numId w:val="3"/>
        </w:numPr>
        <w:rPr>
          <w:rFonts w:cs="Times New Roman"/>
          <w:sz w:val="28"/>
          <w:szCs w:val="28"/>
          <w:lang w:val="ru-RU"/>
        </w:rPr>
      </w:pPr>
      <w:r w:rsidRPr="00F9121E">
        <w:rPr>
          <w:rFonts w:cs="Times New Roman"/>
          <w:bCs w:val="0"/>
          <w:sz w:val="28"/>
          <w:szCs w:val="28"/>
          <w:lang w:val="ru-RU"/>
        </w:rPr>
        <w:lastRenderedPageBreak/>
        <w:t>Компенсация морального вреда потребителю зависит от возмещения имущественного вреда и понесенных потребителем убытков.</w:t>
      </w:r>
      <w:r w:rsidRPr="00F9121E">
        <w:rPr>
          <w:rFonts w:eastAsiaTheme="minorEastAsia" w:cs="Times New Roman"/>
          <w:sz w:val="28"/>
          <w:szCs w:val="28"/>
          <w:lang w:val="ru-RU" w:eastAsia="en-US"/>
        </w:rPr>
        <w:t xml:space="preserve"> </w:t>
      </w:r>
      <w:r w:rsidR="00F9121E" w:rsidRPr="00F9121E">
        <w:rPr>
          <w:rFonts w:eastAsiaTheme="minorEastAsia" w:cs="Times New Roman"/>
          <w:sz w:val="28"/>
          <w:szCs w:val="28"/>
          <w:lang w:val="ru-RU" w:eastAsia="en-US"/>
        </w:rPr>
        <w:t xml:space="preserve"> </w:t>
      </w:r>
    </w:p>
    <w:p w:rsidR="00737772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12E">
        <w:rPr>
          <w:rFonts w:ascii="Times New Roman" w:hAnsi="Times New Roman" w:cs="Times New Roman"/>
          <w:sz w:val="28"/>
          <w:szCs w:val="28"/>
        </w:rPr>
        <w:t>1</w:t>
      </w:r>
      <w:r w:rsidRPr="003F58F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3F58F1">
        <w:rPr>
          <w:rFonts w:ascii="Times New Roman" w:hAnsi="Times New Roman" w:cs="Times New Roman"/>
          <w:sz w:val="28"/>
          <w:szCs w:val="28"/>
        </w:rPr>
        <w:t>верно</w:t>
      </w:r>
      <w:proofErr w:type="spellEnd"/>
      <w:proofErr w:type="gramEnd"/>
      <w:r w:rsidRPr="00752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9121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9121E">
        <w:rPr>
          <w:rFonts w:ascii="Times New Roman" w:hAnsi="Times New Roman" w:cs="Times New Roman"/>
          <w:sz w:val="28"/>
          <w:szCs w:val="28"/>
        </w:rPr>
        <w:t>неверно</w:t>
      </w:r>
      <w:proofErr w:type="spellEnd"/>
    </w:p>
    <w:p w:rsidR="00737772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772" w:rsidRPr="0021172F" w:rsidRDefault="00737772" w:rsidP="00737772">
      <w:pPr>
        <w:pStyle w:val="a"/>
        <w:numPr>
          <w:ilvl w:val="0"/>
          <w:numId w:val="3"/>
        </w:numPr>
        <w:rPr>
          <w:rFonts w:cs="Times New Roman"/>
          <w:sz w:val="28"/>
          <w:szCs w:val="28"/>
          <w:lang w:val="ru-RU"/>
        </w:rPr>
      </w:pPr>
      <w:r w:rsidRPr="003F58F1">
        <w:rPr>
          <w:rFonts w:cs="Times New Roman"/>
          <w:bCs w:val="0"/>
          <w:sz w:val="28"/>
          <w:szCs w:val="28"/>
          <w:lang w:val="ru-RU"/>
        </w:rPr>
        <w:t xml:space="preserve">Товар ненадлежащего </w:t>
      </w:r>
      <w:proofErr w:type="gramStart"/>
      <w:r w:rsidRPr="003F58F1">
        <w:rPr>
          <w:rFonts w:cs="Times New Roman"/>
          <w:bCs w:val="0"/>
          <w:sz w:val="28"/>
          <w:szCs w:val="28"/>
          <w:lang w:val="ru-RU"/>
        </w:rPr>
        <w:t>качества</w:t>
      </w:r>
      <w:proofErr w:type="gramEnd"/>
      <w:r w:rsidRPr="003F58F1">
        <w:rPr>
          <w:rFonts w:cs="Times New Roman"/>
          <w:bCs w:val="0"/>
          <w:sz w:val="28"/>
          <w:szCs w:val="28"/>
          <w:lang w:val="ru-RU"/>
        </w:rPr>
        <w:t xml:space="preserve"> </w:t>
      </w:r>
      <w:r>
        <w:rPr>
          <w:rFonts w:cs="Times New Roman"/>
          <w:bCs w:val="0"/>
          <w:sz w:val="28"/>
          <w:szCs w:val="28"/>
          <w:lang w:val="ru-RU"/>
        </w:rPr>
        <w:t xml:space="preserve">бывший в употреблении </w:t>
      </w:r>
      <w:r w:rsidRPr="003F58F1">
        <w:rPr>
          <w:rFonts w:cs="Times New Roman"/>
          <w:bCs w:val="0"/>
          <w:sz w:val="28"/>
          <w:szCs w:val="28"/>
          <w:lang w:val="ru-RU"/>
        </w:rPr>
        <w:t xml:space="preserve">должен быть заменен на </w:t>
      </w:r>
      <w:r>
        <w:rPr>
          <w:rFonts w:cs="Times New Roman"/>
          <w:bCs w:val="0"/>
          <w:sz w:val="28"/>
          <w:szCs w:val="28"/>
          <w:lang w:val="ru-RU"/>
        </w:rPr>
        <w:t>товар с аналогичным уровнем износа</w:t>
      </w:r>
      <w:r w:rsidRPr="00952CD1">
        <w:rPr>
          <w:rFonts w:cs="Times New Roman"/>
          <w:bCs w:val="0"/>
          <w:sz w:val="28"/>
          <w:szCs w:val="28"/>
          <w:lang w:val="ru-RU"/>
        </w:rPr>
        <w:t>.</w:t>
      </w:r>
      <w:r w:rsidRPr="00952CD1">
        <w:rPr>
          <w:rFonts w:asciiTheme="minorHAnsi" w:eastAsiaTheme="minorEastAsia" w:hAnsiTheme="minorHAnsi" w:cs="Times New Roman"/>
          <w:b w:val="0"/>
          <w:bCs w:val="0"/>
          <w:sz w:val="28"/>
          <w:szCs w:val="28"/>
          <w:lang w:val="ru-RU" w:eastAsia="en-US"/>
        </w:rPr>
        <w:t xml:space="preserve"> </w:t>
      </w:r>
    </w:p>
    <w:p w:rsidR="00737772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772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CD1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3F58F1">
        <w:rPr>
          <w:rFonts w:ascii="Times New Roman" w:hAnsi="Times New Roman" w:cs="Times New Roman"/>
          <w:sz w:val="28"/>
          <w:szCs w:val="28"/>
          <w:lang w:val="ru-RU"/>
        </w:rPr>
        <w:t>верно</w:t>
      </w:r>
      <w:r w:rsidRPr="00952CD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Pr="00F9121E">
        <w:rPr>
          <w:rFonts w:ascii="Times New Roman" w:hAnsi="Times New Roman" w:cs="Times New Roman"/>
          <w:sz w:val="28"/>
          <w:szCs w:val="28"/>
          <w:lang w:val="ru-RU"/>
        </w:rPr>
        <w:t>2) неверно</w:t>
      </w:r>
    </w:p>
    <w:p w:rsidR="00737772" w:rsidRPr="0075212E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772" w:rsidRPr="00952CD1" w:rsidRDefault="00737772" w:rsidP="00737772">
      <w:pPr>
        <w:pStyle w:val="a"/>
        <w:numPr>
          <w:ilvl w:val="0"/>
          <w:numId w:val="0"/>
        </w:numPr>
        <w:rPr>
          <w:rFonts w:cs="Times New Roman"/>
          <w:sz w:val="28"/>
          <w:szCs w:val="28"/>
          <w:lang w:val="ru-RU"/>
        </w:rPr>
      </w:pPr>
    </w:p>
    <w:p w:rsidR="00737772" w:rsidRPr="00AE47CF" w:rsidRDefault="00737772" w:rsidP="00D84984">
      <w:pPr>
        <w:pStyle w:val="a"/>
        <w:numPr>
          <w:ilvl w:val="0"/>
          <w:numId w:val="3"/>
        </w:numPr>
        <w:rPr>
          <w:rFonts w:cs="Times New Roman"/>
          <w:bCs w:val="0"/>
          <w:sz w:val="28"/>
          <w:szCs w:val="28"/>
          <w:lang w:val="ru-RU"/>
        </w:rPr>
      </w:pPr>
      <w:r>
        <w:rPr>
          <w:rFonts w:cs="Times New Roman"/>
          <w:bCs w:val="0"/>
          <w:sz w:val="28"/>
          <w:szCs w:val="28"/>
          <w:lang w:val="ru-RU"/>
        </w:rPr>
        <w:t>За нарушение прав потребителей</w:t>
      </w:r>
      <w:r w:rsidRPr="003F58F1">
        <w:rPr>
          <w:rFonts w:cs="Times New Roman"/>
          <w:bCs w:val="0"/>
          <w:sz w:val="28"/>
          <w:szCs w:val="28"/>
          <w:lang w:val="ru-RU"/>
        </w:rPr>
        <w:t xml:space="preserve"> продавец несет</w:t>
      </w:r>
      <w:r>
        <w:rPr>
          <w:rFonts w:cs="Times New Roman"/>
          <w:bCs w:val="0"/>
          <w:sz w:val="28"/>
          <w:szCs w:val="28"/>
          <w:lang w:val="ru-RU"/>
        </w:rPr>
        <w:t xml:space="preserve"> </w:t>
      </w:r>
      <w:r w:rsidRPr="003F58F1">
        <w:rPr>
          <w:rFonts w:cs="Times New Roman"/>
          <w:bCs w:val="0"/>
          <w:sz w:val="28"/>
          <w:szCs w:val="28"/>
          <w:lang w:val="ru-RU"/>
        </w:rPr>
        <w:t>административную,</w:t>
      </w:r>
      <w:r w:rsidRPr="003F58F1">
        <w:rPr>
          <w:rFonts w:cs="Times New Roman"/>
          <w:bCs w:val="0"/>
          <w:sz w:val="28"/>
          <w:szCs w:val="28"/>
        </w:rPr>
        <w:t> </w:t>
      </w:r>
      <w:r w:rsidRPr="003F58F1">
        <w:rPr>
          <w:rFonts w:cs="Times New Roman"/>
          <w:bCs w:val="0"/>
          <w:sz w:val="28"/>
          <w:szCs w:val="28"/>
          <w:lang w:val="ru-RU"/>
        </w:rPr>
        <w:t>уголовную</w:t>
      </w:r>
      <w:r w:rsidRPr="003F58F1">
        <w:rPr>
          <w:rFonts w:cs="Times New Roman"/>
          <w:bCs w:val="0"/>
          <w:sz w:val="28"/>
          <w:szCs w:val="28"/>
        </w:rPr>
        <w:t> </w:t>
      </w:r>
      <w:r w:rsidRPr="003F58F1">
        <w:rPr>
          <w:rFonts w:cs="Times New Roman"/>
          <w:bCs w:val="0"/>
          <w:sz w:val="28"/>
          <w:szCs w:val="28"/>
          <w:lang w:val="ru-RU"/>
        </w:rPr>
        <w:t>или</w:t>
      </w:r>
      <w:r w:rsidRPr="003F58F1">
        <w:rPr>
          <w:rFonts w:cs="Times New Roman"/>
          <w:bCs w:val="0"/>
          <w:sz w:val="28"/>
          <w:szCs w:val="28"/>
        </w:rPr>
        <w:t> </w:t>
      </w:r>
      <w:r w:rsidR="00D84984">
        <w:rPr>
          <w:rFonts w:cs="Times New Roman"/>
          <w:bCs w:val="0"/>
          <w:sz w:val="28"/>
          <w:szCs w:val="28"/>
          <w:lang w:val="ru-RU"/>
        </w:rPr>
        <w:t>гражданско-</w:t>
      </w:r>
      <w:r w:rsidRPr="003F58F1">
        <w:rPr>
          <w:rFonts w:cs="Times New Roman"/>
          <w:bCs w:val="0"/>
          <w:sz w:val="28"/>
          <w:szCs w:val="28"/>
          <w:lang w:val="ru-RU"/>
        </w:rPr>
        <w:t>правовую</w:t>
      </w:r>
      <w:r w:rsidRPr="003F58F1">
        <w:rPr>
          <w:rFonts w:cs="Times New Roman"/>
          <w:bCs w:val="0"/>
          <w:sz w:val="28"/>
          <w:szCs w:val="28"/>
        </w:rPr>
        <w:t> </w:t>
      </w:r>
      <w:r w:rsidRPr="003F58F1">
        <w:rPr>
          <w:rFonts w:cs="Times New Roman"/>
          <w:bCs w:val="0"/>
          <w:sz w:val="28"/>
          <w:szCs w:val="28"/>
          <w:lang w:val="ru-RU"/>
        </w:rPr>
        <w:t>ответственность.</w:t>
      </w:r>
      <w:r w:rsidRPr="00AE47CF">
        <w:rPr>
          <w:rFonts w:cs="Times New Roman"/>
          <w:bCs w:val="0"/>
          <w:sz w:val="28"/>
          <w:szCs w:val="28"/>
          <w:lang w:val="ru-RU"/>
        </w:rPr>
        <w:t xml:space="preserve"> </w:t>
      </w:r>
      <w:r w:rsidR="00F9121E">
        <w:rPr>
          <w:rFonts w:cs="Times New Roman"/>
          <w:bCs w:val="0"/>
          <w:sz w:val="28"/>
          <w:szCs w:val="28"/>
          <w:lang w:val="ru-RU"/>
        </w:rPr>
        <w:t xml:space="preserve"> </w:t>
      </w:r>
    </w:p>
    <w:p w:rsidR="00737772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772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21E">
        <w:rPr>
          <w:rFonts w:ascii="Times New Roman" w:hAnsi="Times New Roman" w:cs="Times New Roman"/>
          <w:sz w:val="28"/>
          <w:szCs w:val="28"/>
          <w:lang w:val="ru-RU"/>
        </w:rPr>
        <w:t>1) верно</w:t>
      </w:r>
      <w:r w:rsidRPr="00D8498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2) неверно</w:t>
      </w:r>
    </w:p>
    <w:p w:rsidR="00737772" w:rsidRPr="0075212E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772" w:rsidRPr="0075212E" w:rsidRDefault="00737772" w:rsidP="00737772">
      <w:pPr>
        <w:pStyle w:val="21"/>
        <w:tabs>
          <w:tab w:val="left" w:pos="9356"/>
        </w:tabs>
        <w:jc w:val="both"/>
        <w:rPr>
          <w:rFonts w:cs="Times New Roman"/>
          <w:sz w:val="28"/>
          <w:szCs w:val="28"/>
          <w:lang w:val="ru-RU"/>
        </w:rPr>
      </w:pPr>
    </w:p>
    <w:p w:rsidR="00D84984" w:rsidRPr="00D84984" w:rsidRDefault="00D84984" w:rsidP="00D84984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849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Число акционеров непубличного акционерного общества не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D84984">
        <w:rPr>
          <w:rFonts w:ascii="Times New Roman" w:hAnsi="Times New Roman" w:cs="Times New Roman"/>
          <w:b/>
          <w:sz w:val="28"/>
          <w:szCs w:val="28"/>
          <w:lang w:val="ru-RU"/>
        </w:rPr>
        <w:t>граничено</w:t>
      </w:r>
    </w:p>
    <w:p w:rsidR="00D84984" w:rsidRPr="00F9121E" w:rsidRDefault="00F9121E" w:rsidP="00D849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121E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D84984" w:rsidRPr="00F9121E">
        <w:rPr>
          <w:rFonts w:ascii="Times New Roman" w:hAnsi="Times New Roman" w:cs="Times New Roman"/>
          <w:sz w:val="28"/>
          <w:szCs w:val="28"/>
          <w:lang w:val="ru-RU"/>
        </w:rPr>
        <w:t xml:space="preserve">верно                                                                       </w:t>
      </w:r>
      <w:r w:rsidRPr="00F9121E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D84984" w:rsidRPr="00F9121E">
        <w:rPr>
          <w:rFonts w:ascii="Times New Roman" w:hAnsi="Times New Roman" w:cs="Times New Roman"/>
          <w:sz w:val="28"/>
          <w:szCs w:val="28"/>
          <w:lang w:val="ru-RU"/>
        </w:rPr>
        <w:t>неверно</w:t>
      </w:r>
    </w:p>
    <w:p w:rsidR="00737772" w:rsidRPr="0021172F" w:rsidRDefault="00737772" w:rsidP="00D84984">
      <w:pPr>
        <w:pStyle w:val="a6"/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7772" w:rsidRDefault="00737772" w:rsidP="0073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6FF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Pr="001E6FF6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Pr="001E6FF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Pr="001E6F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Тест 2 (выбрать правильный ответ)</w:t>
      </w:r>
    </w:p>
    <w:p w:rsidR="00F9121E" w:rsidRPr="001E6FF6" w:rsidRDefault="00F9121E" w:rsidP="0073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4984" w:rsidRDefault="00D84984" w:rsidP="00D8498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84984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каком возрасте подросток в нашей стране с согласия родителей и органа опеки и попечительства имеет право заключать трудовой договор:</w:t>
      </w:r>
    </w:p>
    <w:p w:rsidR="004035A5" w:rsidRPr="00D84984" w:rsidRDefault="004035A5" w:rsidP="004035A5">
      <w:pPr>
        <w:pStyle w:val="a6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84984" w:rsidRPr="00D84984" w:rsidRDefault="00D84984" w:rsidP="00D8498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D84984">
        <w:rPr>
          <w:rFonts w:ascii="Times New Roman" w:hAnsi="Times New Roman" w:cs="Times New Roman"/>
          <w:sz w:val="28"/>
          <w:szCs w:val="28"/>
          <w:lang w:val="ru-RU"/>
        </w:rPr>
        <w:t>С 18 лет</w:t>
      </w:r>
    </w:p>
    <w:p w:rsidR="00D84984" w:rsidRPr="00D84984" w:rsidRDefault="00D84984" w:rsidP="00D8498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21E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F9121E">
        <w:rPr>
          <w:rFonts w:ascii="Times New Roman" w:hAnsi="Times New Roman" w:cs="Times New Roman"/>
          <w:sz w:val="28"/>
          <w:szCs w:val="28"/>
          <w:lang w:val="ru-RU"/>
        </w:rPr>
        <w:t>С 14 лет</w:t>
      </w:r>
    </w:p>
    <w:p w:rsidR="00D84984" w:rsidRPr="00D84984" w:rsidRDefault="00D84984" w:rsidP="00D8498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D84984">
        <w:rPr>
          <w:rFonts w:ascii="Times New Roman" w:hAnsi="Times New Roman" w:cs="Times New Roman"/>
          <w:sz w:val="28"/>
          <w:szCs w:val="28"/>
          <w:lang w:val="ru-RU"/>
        </w:rPr>
        <w:t>С 15 лет</w:t>
      </w:r>
    </w:p>
    <w:p w:rsidR="00D84984" w:rsidRPr="00D84984" w:rsidRDefault="00D84984" w:rsidP="00D8498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D84984">
        <w:rPr>
          <w:rFonts w:ascii="Times New Roman" w:hAnsi="Times New Roman" w:cs="Times New Roman"/>
          <w:sz w:val="28"/>
          <w:szCs w:val="28"/>
          <w:lang w:val="ru-RU"/>
        </w:rPr>
        <w:t>С 16 лет</w:t>
      </w:r>
    </w:p>
    <w:p w:rsidR="00737772" w:rsidRPr="00D84984" w:rsidRDefault="00737772" w:rsidP="00737772">
      <w:pPr>
        <w:spacing w:after="0" w:line="240" w:lineRule="auto"/>
        <w:ind w:left="1440" w:hanging="129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37772" w:rsidRDefault="00737772" w:rsidP="00D84984">
      <w:pPr>
        <w:pStyle w:val="a6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4984">
        <w:rPr>
          <w:rFonts w:ascii="Times New Roman" w:hAnsi="Times New Roman" w:cs="Times New Roman"/>
          <w:b/>
          <w:sz w:val="28"/>
          <w:szCs w:val="28"/>
          <w:lang w:val="ru-RU"/>
        </w:rPr>
        <w:t>Для индивидуальных предпринимателей введены следующие специальные налоговые режимы:</w:t>
      </w:r>
    </w:p>
    <w:p w:rsidR="00F9121E" w:rsidRPr="00D84984" w:rsidRDefault="00F9121E" w:rsidP="00F9121E">
      <w:pPr>
        <w:pStyle w:val="a6"/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7772" w:rsidRPr="00177803" w:rsidRDefault="00737772" w:rsidP="0073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77803">
        <w:rPr>
          <w:rFonts w:ascii="Times New Roman" w:hAnsi="Times New Roman" w:cs="Times New Roman"/>
          <w:sz w:val="28"/>
          <w:szCs w:val="28"/>
          <w:lang w:val="ru-RU"/>
        </w:rPr>
        <w:t>алог на доходы физических лиц</w:t>
      </w:r>
      <w:r w:rsidRPr="0017780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37772" w:rsidRPr="0075212E" w:rsidRDefault="00737772" w:rsidP="0073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Налог на имущество организаций</w:t>
      </w:r>
      <w:r w:rsidRPr="0075212E">
        <w:rPr>
          <w:rFonts w:ascii="Times New Roman" w:hAnsi="Times New Roman" w:cs="Times New Roman"/>
          <w:sz w:val="28"/>
          <w:szCs w:val="28"/>
        </w:rPr>
        <w:t>;</w:t>
      </w:r>
    </w:p>
    <w:p w:rsidR="00737772" w:rsidRPr="00754220" w:rsidRDefault="00737772" w:rsidP="0073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2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035A5">
        <w:rPr>
          <w:rFonts w:ascii="Times New Roman" w:hAnsi="Times New Roman" w:cs="Times New Roman"/>
          <w:sz w:val="28"/>
          <w:szCs w:val="28"/>
          <w:lang w:val="ru-RU"/>
        </w:rPr>
        <w:t>алог на добавленную стоимость</w:t>
      </w:r>
      <w:r w:rsidRPr="0075422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37772" w:rsidRPr="00F9121E" w:rsidRDefault="006D0E0B" w:rsidP="0073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737772" w:rsidRPr="00F9121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Патентная</w:t>
        </w:r>
        <w:proofErr w:type="spellEnd"/>
        <w:r w:rsidR="00737772" w:rsidRPr="00F9121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737772" w:rsidRPr="00F9121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система</w:t>
        </w:r>
        <w:proofErr w:type="spellEnd"/>
        <w:r w:rsidR="00737772" w:rsidRPr="00F9121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737772" w:rsidRPr="00F9121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налогообложения</w:t>
        </w:r>
        <w:proofErr w:type="spellEnd"/>
      </w:hyperlink>
      <w:r w:rsidR="00737772" w:rsidRPr="00F912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7772" w:rsidRDefault="00737772" w:rsidP="0073777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772" w:rsidRPr="0075212E" w:rsidRDefault="00737772" w:rsidP="0073777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803" w:rsidRPr="00177803" w:rsidRDefault="00177803" w:rsidP="00177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7780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3. Ежемесячный платеж по кредиту</w:t>
      </w:r>
      <w:r w:rsidRPr="001778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77803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сумма которого не изменяется на протяжении всего срока кредитования, включающий в себя сумму начисленных процентов и соответствующую часть суммы основного долга, называется:</w:t>
      </w:r>
    </w:p>
    <w:p w:rsidR="00177803" w:rsidRPr="00F9121E" w:rsidRDefault="00177803" w:rsidP="00F9121E">
      <w:pPr>
        <w:pStyle w:val="a6"/>
        <w:numPr>
          <w:ilvl w:val="0"/>
          <w:numId w:val="12"/>
        </w:numPr>
        <w:tabs>
          <w:tab w:val="clear" w:pos="2771"/>
          <w:tab w:val="num" w:pos="426"/>
        </w:tabs>
        <w:autoSpaceDE w:val="0"/>
        <w:autoSpaceDN w:val="0"/>
        <w:adjustRightInd w:val="0"/>
        <w:spacing w:after="0" w:line="240" w:lineRule="auto"/>
        <w:ind w:left="851" w:firstLine="1560"/>
        <w:rPr>
          <w:rFonts w:ascii="Times New Roman" w:hAnsi="Times New Roman" w:cs="Times New Roman"/>
          <w:sz w:val="28"/>
          <w:szCs w:val="28"/>
          <w:lang w:val="ru-RU"/>
        </w:rPr>
      </w:pPr>
      <w:r w:rsidRPr="00F9121E">
        <w:rPr>
          <w:rFonts w:ascii="Times New Roman" w:hAnsi="Times New Roman" w:cs="Times New Roman"/>
          <w:sz w:val="28"/>
          <w:szCs w:val="28"/>
          <w:lang w:val="ru-RU"/>
        </w:rPr>
        <w:t>Безусловным платежом</w:t>
      </w:r>
    </w:p>
    <w:p w:rsidR="00177803" w:rsidRPr="00F9121E" w:rsidRDefault="00177803" w:rsidP="00F9121E">
      <w:pPr>
        <w:pStyle w:val="a6"/>
        <w:numPr>
          <w:ilvl w:val="0"/>
          <w:numId w:val="12"/>
        </w:numPr>
        <w:tabs>
          <w:tab w:val="clear" w:pos="2771"/>
          <w:tab w:val="num" w:pos="426"/>
        </w:tabs>
        <w:autoSpaceDE w:val="0"/>
        <w:autoSpaceDN w:val="0"/>
        <w:adjustRightInd w:val="0"/>
        <w:spacing w:after="0" w:line="240" w:lineRule="auto"/>
        <w:ind w:left="851" w:firstLine="15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9121E">
        <w:rPr>
          <w:rFonts w:ascii="Times New Roman" w:hAnsi="Times New Roman" w:cs="Times New Roman"/>
          <w:sz w:val="28"/>
          <w:szCs w:val="28"/>
          <w:u w:val="single"/>
          <w:lang w:val="ru-RU"/>
        </w:rPr>
        <w:t>Аннуитетным</w:t>
      </w:r>
      <w:proofErr w:type="spellEnd"/>
      <w:r w:rsidRPr="00F9121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платежом</w:t>
      </w:r>
    </w:p>
    <w:p w:rsidR="00177803" w:rsidRPr="00F9121E" w:rsidRDefault="00177803" w:rsidP="00F9121E">
      <w:pPr>
        <w:pStyle w:val="a6"/>
        <w:numPr>
          <w:ilvl w:val="0"/>
          <w:numId w:val="12"/>
        </w:numPr>
        <w:tabs>
          <w:tab w:val="clear" w:pos="2771"/>
          <w:tab w:val="num" w:pos="426"/>
        </w:tabs>
        <w:autoSpaceDE w:val="0"/>
        <w:autoSpaceDN w:val="0"/>
        <w:adjustRightInd w:val="0"/>
        <w:spacing w:after="0" w:line="240" w:lineRule="auto"/>
        <w:ind w:left="851" w:firstLine="1560"/>
        <w:rPr>
          <w:rFonts w:ascii="Times New Roman" w:hAnsi="Times New Roman" w:cs="Times New Roman"/>
          <w:sz w:val="28"/>
          <w:szCs w:val="28"/>
          <w:lang w:val="ru-RU"/>
        </w:rPr>
      </w:pPr>
      <w:r w:rsidRPr="00F9121E">
        <w:rPr>
          <w:rFonts w:ascii="Times New Roman" w:hAnsi="Times New Roman" w:cs="Times New Roman"/>
          <w:sz w:val="28"/>
          <w:szCs w:val="28"/>
          <w:lang w:val="ru-RU"/>
        </w:rPr>
        <w:t>Рентным платежом</w:t>
      </w:r>
    </w:p>
    <w:p w:rsidR="00737772" w:rsidRPr="00177803" w:rsidRDefault="00177803" w:rsidP="00F9121E">
      <w:pPr>
        <w:pStyle w:val="a6"/>
        <w:numPr>
          <w:ilvl w:val="0"/>
          <w:numId w:val="12"/>
        </w:numPr>
        <w:tabs>
          <w:tab w:val="clear" w:pos="2771"/>
          <w:tab w:val="num" w:pos="426"/>
        </w:tabs>
        <w:autoSpaceDE w:val="0"/>
        <w:autoSpaceDN w:val="0"/>
        <w:adjustRightInd w:val="0"/>
        <w:spacing w:after="0" w:line="240" w:lineRule="auto"/>
        <w:ind w:left="851" w:firstLine="1560"/>
        <w:rPr>
          <w:rFonts w:ascii="Times New Roman" w:hAnsi="Times New Roman" w:cs="Times New Roman"/>
          <w:sz w:val="28"/>
          <w:szCs w:val="28"/>
          <w:lang w:val="ru-RU"/>
        </w:rPr>
      </w:pPr>
      <w:r w:rsidRPr="00F9121E">
        <w:rPr>
          <w:rFonts w:ascii="Times New Roman" w:hAnsi="Times New Roman" w:cs="Times New Roman"/>
          <w:sz w:val="28"/>
          <w:szCs w:val="28"/>
          <w:lang w:val="ru-RU"/>
        </w:rPr>
        <w:t>Дискретным</w:t>
      </w:r>
      <w:r w:rsidRPr="00177803">
        <w:rPr>
          <w:rFonts w:ascii="Times New Roman" w:hAnsi="Times New Roman" w:cs="Times New Roman"/>
          <w:sz w:val="28"/>
          <w:szCs w:val="28"/>
          <w:lang w:val="ru-RU"/>
        </w:rPr>
        <w:t xml:space="preserve"> платежом</w:t>
      </w:r>
      <w:r w:rsidR="00737772" w:rsidRPr="001778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7772" w:rsidRPr="00176B66" w:rsidRDefault="00737772" w:rsidP="0073777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7803" w:rsidRPr="00177803" w:rsidRDefault="00177803" w:rsidP="0017780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 w:rsidRPr="0017780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Предприниматель купил лицензию у компании «</w:t>
      </w:r>
      <w:r w:rsidRPr="00177803">
        <w:rPr>
          <w:rFonts w:ascii="Times New Roman" w:hAnsi="Times New Roman" w:cs="Times New Roman"/>
          <w:b/>
          <w:bCs/>
          <w:sz w:val="28"/>
          <w:szCs w:val="28"/>
        </w:rPr>
        <w:t>UP</w:t>
      </w:r>
      <w:r w:rsidRPr="001778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на производство и торговлю своими товарами. При этом он принял на себя обязательства выполнять все требования компании по организации производства и торговли, а также по потребительским характеристикам производимой продукции. </w:t>
      </w:r>
      <w:r w:rsidRPr="00177803">
        <w:rPr>
          <w:rFonts w:ascii="Times New Roman" w:hAnsi="Times New Roman" w:cs="Times New Roman"/>
          <w:b/>
          <w:bCs/>
          <w:sz w:val="28"/>
          <w:szCs w:val="28"/>
        </w:rPr>
        <w:t>Такая организация бизнеса относится к:</w:t>
      </w:r>
    </w:p>
    <w:p w:rsidR="00177803" w:rsidRPr="00177803" w:rsidRDefault="00177803" w:rsidP="00177803">
      <w:pPr>
        <w:pStyle w:val="a6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77803" w:rsidRPr="00177803" w:rsidRDefault="00177803" w:rsidP="0017780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77803">
        <w:rPr>
          <w:rFonts w:ascii="Times New Roman" w:hAnsi="Times New Roman" w:cs="Times New Roman"/>
          <w:sz w:val="28"/>
          <w:szCs w:val="28"/>
        </w:rPr>
        <w:t>Корпорации</w:t>
      </w:r>
      <w:proofErr w:type="spellEnd"/>
    </w:p>
    <w:p w:rsidR="00177803" w:rsidRPr="00177803" w:rsidRDefault="00177803" w:rsidP="0017780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77803">
        <w:rPr>
          <w:rFonts w:ascii="Times New Roman" w:hAnsi="Times New Roman" w:cs="Times New Roman"/>
          <w:sz w:val="28"/>
          <w:szCs w:val="28"/>
        </w:rPr>
        <w:t>Аутсорсингу</w:t>
      </w:r>
      <w:proofErr w:type="spellEnd"/>
    </w:p>
    <w:p w:rsidR="00177803" w:rsidRPr="00177803" w:rsidRDefault="00177803" w:rsidP="0017780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77803">
        <w:rPr>
          <w:rFonts w:ascii="Times New Roman" w:hAnsi="Times New Roman" w:cs="Times New Roman"/>
          <w:sz w:val="28"/>
          <w:szCs w:val="28"/>
        </w:rPr>
        <w:t>Инсорсингу</w:t>
      </w:r>
      <w:proofErr w:type="spellEnd"/>
    </w:p>
    <w:p w:rsidR="00177803" w:rsidRPr="00F9121E" w:rsidRDefault="00177803" w:rsidP="0017780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9121E">
        <w:rPr>
          <w:rFonts w:ascii="Times New Roman" w:hAnsi="Times New Roman" w:cs="Times New Roman"/>
          <w:sz w:val="28"/>
          <w:szCs w:val="28"/>
        </w:rPr>
        <w:t>Франчайзингу</w:t>
      </w:r>
      <w:proofErr w:type="spellEnd"/>
    </w:p>
    <w:p w:rsidR="00737772" w:rsidRPr="00177803" w:rsidRDefault="00737772" w:rsidP="00177803">
      <w:pPr>
        <w:spacing w:after="0" w:line="240" w:lineRule="auto"/>
        <w:ind w:left="360" w:right="-18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7803" w:rsidRPr="00177803" w:rsidRDefault="00177803" w:rsidP="0017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7803">
        <w:rPr>
          <w:rFonts w:ascii="Times New Roman" w:hAnsi="Times New Roman" w:cs="Times New Roman"/>
          <w:b/>
          <w:sz w:val="28"/>
          <w:szCs w:val="28"/>
          <w:lang w:val="ru-RU"/>
        </w:rPr>
        <w:t>5.Что из ниже перечисленного относится к прямым налогам на предпринимателя:</w:t>
      </w:r>
    </w:p>
    <w:p w:rsidR="00177803" w:rsidRPr="00177803" w:rsidRDefault="00177803" w:rsidP="0017780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77803">
        <w:rPr>
          <w:rFonts w:ascii="Times New Roman" w:hAnsi="Times New Roman" w:cs="Times New Roman"/>
          <w:sz w:val="28"/>
          <w:szCs w:val="28"/>
        </w:rPr>
        <w:t>Акциз</w:t>
      </w:r>
      <w:proofErr w:type="spellEnd"/>
    </w:p>
    <w:p w:rsidR="00177803" w:rsidRPr="00177803" w:rsidRDefault="00177803" w:rsidP="0017780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77803">
        <w:rPr>
          <w:rFonts w:ascii="Times New Roman" w:hAnsi="Times New Roman" w:cs="Times New Roman"/>
          <w:sz w:val="28"/>
          <w:szCs w:val="28"/>
        </w:rPr>
        <w:t>Налог</w:t>
      </w:r>
      <w:proofErr w:type="spellEnd"/>
      <w:r w:rsidRPr="00177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80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77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803">
        <w:rPr>
          <w:rFonts w:ascii="Times New Roman" w:hAnsi="Times New Roman" w:cs="Times New Roman"/>
          <w:sz w:val="28"/>
          <w:szCs w:val="28"/>
        </w:rPr>
        <w:t>добавленную</w:t>
      </w:r>
      <w:proofErr w:type="spellEnd"/>
      <w:r w:rsidRPr="00177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803">
        <w:rPr>
          <w:rFonts w:ascii="Times New Roman" w:hAnsi="Times New Roman" w:cs="Times New Roman"/>
          <w:sz w:val="28"/>
          <w:szCs w:val="28"/>
        </w:rPr>
        <w:t>стоимость</w:t>
      </w:r>
      <w:proofErr w:type="spellEnd"/>
    </w:p>
    <w:p w:rsidR="00177803" w:rsidRPr="00F9121E" w:rsidRDefault="00177803" w:rsidP="0017780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9121E">
        <w:rPr>
          <w:rFonts w:ascii="Times New Roman" w:hAnsi="Times New Roman" w:cs="Times New Roman"/>
          <w:sz w:val="28"/>
          <w:szCs w:val="28"/>
        </w:rPr>
        <w:t>Налог</w:t>
      </w:r>
      <w:proofErr w:type="spellEnd"/>
      <w:r w:rsidRPr="00F9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1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9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1E">
        <w:rPr>
          <w:rFonts w:ascii="Times New Roman" w:hAnsi="Times New Roman" w:cs="Times New Roman"/>
          <w:sz w:val="28"/>
          <w:szCs w:val="28"/>
        </w:rPr>
        <w:t>прибыль</w:t>
      </w:r>
      <w:proofErr w:type="spellEnd"/>
      <w:r w:rsidRPr="00F9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1E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</w:p>
    <w:p w:rsidR="00177803" w:rsidRPr="00177803" w:rsidRDefault="00177803" w:rsidP="0017780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77803">
        <w:rPr>
          <w:rFonts w:ascii="Times New Roman" w:hAnsi="Times New Roman" w:cs="Times New Roman"/>
          <w:sz w:val="28"/>
          <w:szCs w:val="28"/>
        </w:rPr>
        <w:t>Таможенные</w:t>
      </w:r>
      <w:proofErr w:type="spellEnd"/>
      <w:r w:rsidRPr="00177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803">
        <w:rPr>
          <w:rFonts w:ascii="Times New Roman" w:hAnsi="Times New Roman" w:cs="Times New Roman"/>
          <w:sz w:val="28"/>
          <w:szCs w:val="28"/>
        </w:rPr>
        <w:t>пошлины</w:t>
      </w:r>
      <w:proofErr w:type="spellEnd"/>
    </w:p>
    <w:p w:rsidR="00737772" w:rsidRPr="00177803" w:rsidRDefault="00737772" w:rsidP="0073777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803" w:rsidRPr="00177803" w:rsidRDefault="00177803" w:rsidP="0017780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177803">
        <w:rPr>
          <w:rFonts w:ascii="Times New Roman" w:hAnsi="Times New Roman" w:cs="Times New Roman"/>
          <w:b/>
          <w:sz w:val="28"/>
          <w:szCs w:val="28"/>
          <w:lang w:val="ru-RU"/>
        </w:rPr>
        <w:t>Что из перечисленного относится к оборотным средствам предприятия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  <w:r w:rsidRPr="0017780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77803" w:rsidRPr="00177803" w:rsidRDefault="00177803" w:rsidP="00177803">
      <w:pPr>
        <w:pStyle w:val="a6"/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77803">
        <w:rPr>
          <w:rFonts w:ascii="Times New Roman" w:hAnsi="Times New Roman" w:cs="Times New Roman"/>
          <w:sz w:val="28"/>
          <w:szCs w:val="28"/>
        </w:rPr>
        <w:t>Вычислительная</w:t>
      </w:r>
      <w:proofErr w:type="spellEnd"/>
      <w:r w:rsidRPr="00177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803">
        <w:rPr>
          <w:rFonts w:ascii="Times New Roman" w:hAnsi="Times New Roman" w:cs="Times New Roman"/>
          <w:sz w:val="28"/>
          <w:szCs w:val="28"/>
        </w:rPr>
        <w:t>техника</w:t>
      </w:r>
      <w:proofErr w:type="spellEnd"/>
    </w:p>
    <w:p w:rsidR="00177803" w:rsidRPr="00F9121E" w:rsidRDefault="00177803" w:rsidP="00177803">
      <w:pPr>
        <w:pStyle w:val="a6"/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9121E">
        <w:rPr>
          <w:rFonts w:ascii="Times New Roman" w:hAnsi="Times New Roman" w:cs="Times New Roman"/>
          <w:sz w:val="28"/>
          <w:szCs w:val="28"/>
        </w:rPr>
        <w:t>Сырье</w:t>
      </w:r>
      <w:proofErr w:type="spellEnd"/>
    </w:p>
    <w:p w:rsidR="00177803" w:rsidRPr="00177803" w:rsidRDefault="00177803" w:rsidP="00177803">
      <w:pPr>
        <w:pStyle w:val="a6"/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77803">
        <w:rPr>
          <w:rFonts w:ascii="Times New Roman" w:hAnsi="Times New Roman" w:cs="Times New Roman"/>
          <w:sz w:val="28"/>
          <w:szCs w:val="28"/>
        </w:rPr>
        <w:t>Производственные</w:t>
      </w:r>
      <w:proofErr w:type="spellEnd"/>
      <w:r w:rsidRPr="00177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803">
        <w:rPr>
          <w:rFonts w:ascii="Times New Roman" w:hAnsi="Times New Roman" w:cs="Times New Roman"/>
          <w:sz w:val="28"/>
          <w:szCs w:val="28"/>
        </w:rPr>
        <w:t>здания</w:t>
      </w:r>
      <w:proofErr w:type="spellEnd"/>
    </w:p>
    <w:p w:rsidR="00177803" w:rsidRPr="00177803" w:rsidRDefault="00177803" w:rsidP="00177803">
      <w:pPr>
        <w:pStyle w:val="a6"/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77803">
        <w:rPr>
          <w:rFonts w:ascii="Times New Roman" w:hAnsi="Times New Roman" w:cs="Times New Roman"/>
          <w:sz w:val="28"/>
          <w:szCs w:val="28"/>
        </w:rPr>
        <w:t>Станки</w:t>
      </w:r>
      <w:proofErr w:type="spellEnd"/>
      <w:r w:rsidRPr="001778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7803">
        <w:rPr>
          <w:rFonts w:ascii="Times New Roman" w:hAnsi="Times New Roman" w:cs="Times New Roman"/>
          <w:sz w:val="28"/>
          <w:szCs w:val="28"/>
        </w:rPr>
        <w:t>оборудование</w:t>
      </w:r>
      <w:proofErr w:type="spellEnd"/>
    </w:p>
    <w:p w:rsidR="00737772" w:rsidRPr="00D31EFE" w:rsidRDefault="00737772" w:rsidP="00737772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7772" w:rsidRDefault="00177803" w:rsidP="00177803">
      <w:pPr>
        <w:spacing w:after="0" w:line="240" w:lineRule="auto"/>
        <w:ind w:left="284" w:right="-18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</w:t>
      </w:r>
      <w:proofErr w:type="spellStart"/>
      <w:r w:rsidR="00737772" w:rsidRPr="00177803">
        <w:rPr>
          <w:rFonts w:ascii="Times New Roman" w:hAnsi="Times New Roman" w:cs="Times New Roman"/>
          <w:b/>
          <w:sz w:val="28"/>
          <w:szCs w:val="28"/>
          <w:lang w:val="ru-RU"/>
        </w:rPr>
        <w:t>Инкотермс</w:t>
      </w:r>
      <w:proofErr w:type="spellEnd"/>
      <w:r w:rsidR="00737772" w:rsidRPr="001778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37772" w:rsidRPr="00177803">
        <w:rPr>
          <w:rFonts w:ascii="Times New Roman" w:hAnsi="Times New Roman" w:cs="Times New Roman"/>
          <w:b/>
          <w:sz w:val="28"/>
          <w:szCs w:val="28"/>
        </w:rPr>
        <w:t>CIF</w:t>
      </w:r>
      <w:r w:rsidR="00737772" w:rsidRPr="001778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это:</w:t>
      </w:r>
    </w:p>
    <w:p w:rsidR="00F9121E" w:rsidRPr="00177803" w:rsidRDefault="00F9121E" w:rsidP="00177803">
      <w:pPr>
        <w:spacing w:after="0" w:line="240" w:lineRule="auto"/>
        <w:ind w:left="284" w:right="-18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7772" w:rsidRPr="0021172F" w:rsidRDefault="00737772" w:rsidP="00737772">
      <w:pPr>
        <w:spacing w:after="0" w:line="240" w:lineRule="auto"/>
        <w:ind w:left="708" w:right="-1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503">
        <w:rPr>
          <w:rFonts w:ascii="Times New Roman" w:hAnsi="Times New Roman" w:cs="Times New Roman"/>
          <w:sz w:val="28"/>
          <w:szCs w:val="28"/>
          <w:lang w:val="ru-RU"/>
        </w:rPr>
        <w:t>1) стоимость поставки товара «с завода»;</w:t>
      </w:r>
    </w:p>
    <w:p w:rsidR="00737772" w:rsidRPr="0021172F" w:rsidRDefault="00737772" w:rsidP="00737772">
      <w:pPr>
        <w:spacing w:after="0" w:line="240" w:lineRule="auto"/>
        <w:ind w:left="708" w:right="-18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172F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ru-RU"/>
        </w:rPr>
        <w:t>цена поставки с оплатой таможенной стоимости</w:t>
      </w:r>
      <w:r w:rsidRPr="0021172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37772" w:rsidRDefault="00737772" w:rsidP="00737772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21E">
        <w:rPr>
          <w:rFonts w:ascii="Times New Roman" w:hAnsi="Times New Roman" w:cs="Times New Roman"/>
          <w:sz w:val="28"/>
          <w:szCs w:val="28"/>
          <w:lang w:val="ru-RU"/>
        </w:rPr>
        <w:t>3) цена, в которую входит «стоимость, страхование, фрахт»;</w:t>
      </w:r>
    </w:p>
    <w:p w:rsidR="00737772" w:rsidRPr="00616B93" w:rsidRDefault="00737772" w:rsidP="00737772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616B93">
        <w:rPr>
          <w:rFonts w:ascii="Times New Roman" w:hAnsi="Times New Roman" w:cs="Times New Roman"/>
          <w:sz w:val="28"/>
          <w:szCs w:val="28"/>
          <w:lang w:val="ru-RU"/>
        </w:rPr>
        <w:t>цена, в которую входит «стоимость, фрахт</w:t>
      </w:r>
      <w:r>
        <w:rPr>
          <w:rFonts w:ascii="Times New Roman" w:hAnsi="Times New Roman" w:cs="Times New Roman"/>
          <w:sz w:val="28"/>
          <w:szCs w:val="28"/>
          <w:lang w:val="ru-RU"/>
        </w:rPr>
        <w:t>, поставка с причала</w:t>
      </w:r>
      <w:r w:rsidRPr="00616B93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737772" w:rsidRPr="00616B93" w:rsidRDefault="00737772" w:rsidP="0073777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7803" w:rsidRPr="00177803" w:rsidRDefault="00177803" w:rsidP="0017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0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8. Какой из документов дает возможность оценить перспективность предпринимательской идеи</w:t>
      </w:r>
      <w:r w:rsidRPr="0017780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77803" w:rsidRPr="00177803" w:rsidRDefault="00177803" w:rsidP="001778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77803" w:rsidRPr="00177803" w:rsidRDefault="00177803" w:rsidP="00177803">
      <w:pPr>
        <w:pStyle w:val="a6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77803">
        <w:rPr>
          <w:rFonts w:ascii="Times New Roman" w:hAnsi="Times New Roman" w:cs="Times New Roman"/>
          <w:sz w:val="28"/>
          <w:szCs w:val="28"/>
        </w:rPr>
        <w:t>Устав</w:t>
      </w:r>
      <w:proofErr w:type="spellEnd"/>
      <w:r w:rsidRPr="00177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803">
        <w:rPr>
          <w:rFonts w:ascii="Times New Roman" w:hAnsi="Times New Roman" w:cs="Times New Roman"/>
          <w:sz w:val="28"/>
          <w:szCs w:val="28"/>
        </w:rPr>
        <w:t>фирмы</w:t>
      </w:r>
      <w:proofErr w:type="spellEnd"/>
    </w:p>
    <w:p w:rsidR="00177803" w:rsidRPr="00177803" w:rsidRDefault="00177803" w:rsidP="00177803">
      <w:pPr>
        <w:pStyle w:val="a6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77803">
        <w:rPr>
          <w:rFonts w:ascii="Times New Roman" w:hAnsi="Times New Roman" w:cs="Times New Roman"/>
          <w:sz w:val="28"/>
          <w:szCs w:val="28"/>
        </w:rPr>
        <w:t>Учредительный</w:t>
      </w:r>
      <w:proofErr w:type="spellEnd"/>
      <w:r w:rsidRPr="00177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803">
        <w:rPr>
          <w:rFonts w:ascii="Times New Roman" w:hAnsi="Times New Roman" w:cs="Times New Roman"/>
          <w:sz w:val="28"/>
          <w:szCs w:val="28"/>
        </w:rPr>
        <w:t>договор</w:t>
      </w:r>
      <w:proofErr w:type="spellEnd"/>
    </w:p>
    <w:p w:rsidR="00177803" w:rsidRPr="00F9121E" w:rsidRDefault="00177803" w:rsidP="00177803">
      <w:pPr>
        <w:pStyle w:val="a6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9121E">
        <w:rPr>
          <w:rFonts w:ascii="Times New Roman" w:hAnsi="Times New Roman" w:cs="Times New Roman"/>
          <w:sz w:val="28"/>
          <w:szCs w:val="28"/>
        </w:rPr>
        <w:t>Бизнес-план</w:t>
      </w:r>
      <w:proofErr w:type="spellEnd"/>
    </w:p>
    <w:p w:rsidR="00177803" w:rsidRPr="00177803" w:rsidRDefault="00177803" w:rsidP="00177803">
      <w:pPr>
        <w:pStyle w:val="a6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77803">
        <w:rPr>
          <w:rFonts w:ascii="Times New Roman" w:hAnsi="Times New Roman" w:cs="Times New Roman"/>
          <w:sz w:val="28"/>
          <w:szCs w:val="28"/>
        </w:rPr>
        <w:t>Рекламный</w:t>
      </w:r>
      <w:proofErr w:type="spellEnd"/>
      <w:r w:rsidRPr="00177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803">
        <w:rPr>
          <w:rFonts w:ascii="Times New Roman" w:hAnsi="Times New Roman" w:cs="Times New Roman"/>
          <w:sz w:val="28"/>
          <w:szCs w:val="28"/>
        </w:rPr>
        <w:t>буклет</w:t>
      </w:r>
      <w:proofErr w:type="spellEnd"/>
    </w:p>
    <w:p w:rsidR="00737772" w:rsidRPr="0021172F" w:rsidRDefault="00737772" w:rsidP="00737772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772" w:rsidRPr="00177803" w:rsidRDefault="006D0E0B" w:rsidP="00177803">
      <w:pPr>
        <w:pStyle w:val="a6"/>
        <w:numPr>
          <w:ilvl w:val="0"/>
          <w:numId w:val="18"/>
        </w:numPr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fldChar w:fldCharType="begin"/>
      </w:r>
      <w:r w:rsidRPr="006D0E0B">
        <w:rPr>
          <w:lang w:val="ru-RU"/>
        </w:rPr>
        <w:instrText xml:space="preserve"> </w:instrText>
      </w:r>
      <w:r>
        <w:instrText>HYPERLINK</w:instrText>
      </w:r>
      <w:r w:rsidRPr="006D0E0B">
        <w:rPr>
          <w:lang w:val="ru-RU"/>
        </w:rPr>
        <w:instrText xml:space="preserve"> "</w:instrText>
      </w:r>
      <w:r>
        <w:instrText>https</w:instrText>
      </w:r>
      <w:r w:rsidRPr="006D0E0B">
        <w:rPr>
          <w:lang w:val="ru-RU"/>
        </w:rPr>
        <w:instrText>://</w:instrText>
      </w:r>
      <w:r>
        <w:instrText>www</w:instrText>
      </w:r>
      <w:r w:rsidRPr="006D0E0B">
        <w:rPr>
          <w:lang w:val="ru-RU"/>
        </w:rPr>
        <w:instrText>.</w:instrText>
      </w:r>
      <w:r>
        <w:instrText>nalog</w:instrText>
      </w:r>
      <w:r w:rsidRPr="006D0E0B">
        <w:rPr>
          <w:lang w:val="ru-RU"/>
        </w:rPr>
        <w:instrText>.</w:instrText>
      </w:r>
      <w:r>
        <w:instrText>ru</w:instrText>
      </w:r>
      <w:r w:rsidRPr="006D0E0B">
        <w:rPr>
          <w:lang w:val="ru-RU"/>
        </w:rPr>
        <w:instrText>/</w:instrText>
      </w:r>
      <w:r>
        <w:instrText>rn</w:instrText>
      </w:r>
      <w:r w:rsidRPr="006D0E0B">
        <w:rPr>
          <w:lang w:val="ru-RU"/>
        </w:rPr>
        <w:instrText>77/</w:instrText>
      </w:r>
      <w:r>
        <w:instrText>ip</w:instrText>
      </w:r>
      <w:r w:rsidRPr="006D0E0B">
        <w:rPr>
          <w:lang w:val="ru-RU"/>
        </w:rPr>
        <w:instrText>/</w:instrText>
      </w:r>
      <w:r>
        <w:instrText>ip</w:instrText>
      </w:r>
      <w:r w:rsidRPr="006D0E0B">
        <w:rPr>
          <w:lang w:val="ru-RU"/>
        </w:rPr>
        <w:instrText>_</w:instrText>
      </w:r>
      <w:r>
        <w:instrText>pay</w:instrText>
      </w:r>
      <w:r w:rsidRPr="006D0E0B">
        <w:rPr>
          <w:lang w:val="ru-RU"/>
        </w:rPr>
        <w:instrText>_</w:instrText>
      </w:r>
      <w:r>
        <w:instrText>taxes</w:instrText>
      </w:r>
      <w:r w:rsidRPr="006D0E0B">
        <w:rPr>
          <w:lang w:val="ru-RU"/>
        </w:rPr>
        <w:instrText>/</w:instrText>
      </w:r>
      <w:r>
        <w:instrText>patent</w:instrText>
      </w:r>
      <w:r w:rsidRPr="006D0E0B">
        <w:rPr>
          <w:lang w:val="ru-RU"/>
        </w:rPr>
        <w:instrText xml:space="preserve">/" </w:instrText>
      </w:r>
      <w:r>
        <w:fldChar w:fldCharType="separate"/>
      </w:r>
      <w:r w:rsidR="00737772" w:rsidRPr="00177803">
        <w:rPr>
          <w:rStyle w:val="a7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val="ru-RU" w:eastAsia="ru-RU"/>
        </w:rPr>
        <w:t>Патентная система налогообложения</w:t>
      </w:r>
      <w:r>
        <w:rPr>
          <w:rStyle w:val="a7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val="ru-RU" w:eastAsia="ru-RU"/>
        </w:rPr>
        <w:fldChar w:fldCharType="end"/>
      </w:r>
      <w:r w:rsidR="00737772" w:rsidRPr="0017780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не заменяет следующий налог для индивидуального предпринимателя: </w:t>
      </w:r>
    </w:p>
    <w:p w:rsidR="00177803" w:rsidRPr="00CF1826" w:rsidRDefault="00177803" w:rsidP="00177803">
      <w:pPr>
        <w:pStyle w:val="a6"/>
        <w:spacing w:after="0" w:line="240" w:lineRule="auto"/>
        <w:ind w:left="644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37772" w:rsidRPr="00CF1826" w:rsidRDefault="00737772" w:rsidP="0073777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1</w:t>
      </w:r>
      <w:r w:rsidRPr="00CF18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1778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алог на доходы физических лиц</w:t>
      </w:r>
      <w:r w:rsidRPr="00CF18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37772" w:rsidRPr="00CF1826" w:rsidRDefault="00737772" w:rsidP="0073777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2</w:t>
      </w:r>
      <w:r w:rsidRPr="00CF18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Pr="00A2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алог на имущество физических лиц</w:t>
      </w:r>
      <w:r w:rsidRPr="00CF18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37772" w:rsidRPr="00CF1826" w:rsidRDefault="00737772" w:rsidP="0073777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3</w:t>
      </w:r>
      <w:r w:rsidRPr="00A2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Н</w:t>
      </w:r>
      <w:r w:rsidR="006058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алог на добавленную стоимость</w:t>
      </w:r>
      <w:r w:rsidRPr="00A2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CF18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</w:p>
    <w:p w:rsidR="00737772" w:rsidRPr="00CF1826" w:rsidRDefault="00737772" w:rsidP="0073777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Pr="00F91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Транспортный налог.</w:t>
      </w:r>
    </w:p>
    <w:p w:rsidR="00737772" w:rsidRPr="0021172F" w:rsidRDefault="00737772" w:rsidP="0073777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7772" w:rsidRPr="00875DA4" w:rsidRDefault="00737772" w:rsidP="0073777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3B0E19" w:rsidRPr="003B0E19" w:rsidRDefault="003B0E19" w:rsidP="003B0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10.</w:t>
      </w:r>
      <w:r w:rsidR="00737772" w:rsidRPr="003B0E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B0E19">
        <w:rPr>
          <w:rFonts w:ascii="Times New Roman" w:hAnsi="Times New Roman" w:cs="Times New Roman"/>
          <w:b/>
          <w:sz w:val="28"/>
          <w:szCs w:val="28"/>
          <w:lang w:val="ru-RU"/>
        </w:rPr>
        <w:t>Какая система налогообложения подразумевает неизменную ставку налога при различной величине дохода</w:t>
      </w:r>
      <w:proofErr w:type="gramStart"/>
      <w:r w:rsidRPr="003B0E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?</w:t>
      </w:r>
      <w:proofErr w:type="gramEnd"/>
    </w:p>
    <w:p w:rsidR="003B0E19" w:rsidRPr="003B0E19" w:rsidRDefault="003B0E19" w:rsidP="003B0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0E19" w:rsidRPr="003B0E19" w:rsidRDefault="003B0E19" w:rsidP="003B0E19">
      <w:pPr>
        <w:pStyle w:val="a6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B0E19">
        <w:rPr>
          <w:rFonts w:ascii="Times New Roman" w:hAnsi="Times New Roman" w:cs="Times New Roman"/>
          <w:sz w:val="28"/>
          <w:szCs w:val="28"/>
        </w:rPr>
        <w:t>Прогрессивная</w:t>
      </w:r>
      <w:proofErr w:type="spellEnd"/>
    </w:p>
    <w:p w:rsidR="003B0E19" w:rsidRPr="00F9121E" w:rsidRDefault="003B0E19" w:rsidP="003B0E19">
      <w:pPr>
        <w:pStyle w:val="a6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9121E">
        <w:rPr>
          <w:rFonts w:ascii="Times New Roman" w:hAnsi="Times New Roman" w:cs="Times New Roman"/>
          <w:sz w:val="28"/>
          <w:szCs w:val="28"/>
        </w:rPr>
        <w:t>Пропорциональная</w:t>
      </w:r>
      <w:proofErr w:type="spellEnd"/>
    </w:p>
    <w:p w:rsidR="003B0E19" w:rsidRPr="003B0E19" w:rsidRDefault="003B0E19" w:rsidP="003B0E19">
      <w:pPr>
        <w:pStyle w:val="a6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B0E19">
        <w:rPr>
          <w:rFonts w:ascii="Times New Roman" w:hAnsi="Times New Roman" w:cs="Times New Roman"/>
          <w:sz w:val="28"/>
          <w:szCs w:val="28"/>
        </w:rPr>
        <w:t>Регрессивная</w:t>
      </w:r>
      <w:proofErr w:type="spellEnd"/>
    </w:p>
    <w:p w:rsidR="003B0E19" w:rsidRPr="003B0E19" w:rsidRDefault="003B0E19" w:rsidP="003B0E19">
      <w:pPr>
        <w:pStyle w:val="a6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B0E19">
        <w:rPr>
          <w:rFonts w:ascii="Times New Roman" w:hAnsi="Times New Roman" w:cs="Times New Roman"/>
          <w:sz w:val="28"/>
          <w:szCs w:val="28"/>
        </w:rPr>
        <w:t>Комбинированная</w:t>
      </w:r>
      <w:proofErr w:type="spellEnd"/>
    </w:p>
    <w:p w:rsidR="00737772" w:rsidRPr="003B0E19" w:rsidRDefault="00737772" w:rsidP="003B0E19">
      <w:pPr>
        <w:spacing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37772" w:rsidRPr="00DC164C" w:rsidRDefault="003B0E19" w:rsidP="003B0E19">
      <w:pPr>
        <w:pStyle w:val="a6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highlight w:val="yellow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11.</w:t>
      </w:r>
      <w:r w:rsidR="00737772" w:rsidRPr="003B5F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737772" w:rsidRPr="004671E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Потребители, иные истцы по искам, связанным с нарушением прав потребителей, </w:t>
      </w:r>
      <w:r w:rsidR="007377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оплачивают государственную пошлину в размере от суммы иска</w:t>
      </w:r>
      <w:proofErr w:type="gramStart"/>
      <w:r w:rsidR="00737772" w:rsidRPr="0046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377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proofErr w:type="gramEnd"/>
      <w:r w:rsidR="00737772" w:rsidRPr="00C33567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 xml:space="preserve"> </w:t>
      </w:r>
    </w:p>
    <w:p w:rsidR="00737772" w:rsidRPr="003B5FA1" w:rsidRDefault="00737772" w:rsidP="00737772">
      <w:pPr>
        <w:pStyle w:val="a6"/>
        <w:spacing w:after="0" w:line="240" w:lineRule="auto"/>
        <w:ind w:left="19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37772" w:rsidRPr="0021172F" w:rsidRDefault="00737772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Pr="00F91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0%;</w:t>
      </w:r>
    </w:p>
    <w:p w:rsidR="00737772" w:rsidRPr="0021172F" w:rsidRDefault="00737772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Pr="000413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1%</w:t>
      </w: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37772" w:rsidRPr="0021172F" w:rsidRDefault="00737772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Pr="000413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2%;</w:t>
      </w:r>
    </w:p>
    <w:p w:rsidR="00737772" w:rsidRPr="00041347" w:rsidRDefault="00737772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Pr="00C335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3%</w:t>
      </w:r>
      <w:r w:rsidRPr="00C335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37772" w:rsidRPr="0021172F" w:rsidRDefault="00737772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37772" w:rsidRDefault="003B0E19" w:rsidP="003B0E1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12.</w:t>
      </w:r>
      <w:r w:rsidR="00737772" w:rsidRPr="003B0E1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Потребитель вправе предъявить предусмотренные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обнаружены:</w:t>
      </w:r>
      <w:r w:rsidRPr="003B0E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B0E19" w:rsidRPr="003B0E19" w:rsidRDefault="003B0E19" w:rsidP="003B0E1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37772" w:rsidRPr="00F9121E" w:rsidRDefault="00737772" w:rsidP="00737772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121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гарантийного срока или срока годности</w:t>
      </w:r>
      <w:r w:rsidRPr="00F91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37772" w:rsidRPr="00F9121E" w:rsidRDefault="00737772" w:rsidP="00737772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1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течение 3 дней;</w:t>
      </w:r>
    </w:p>
    <w:p w:rsidR="00737772" w:rsidRPr="00F9121E" w:rsidRDefault="00737772" w:rsidP="00737772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1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течение 10 дней;</w:t>
      </w:r>
    </w:p>
    <w:p w:rsidR="00737772" w:rsidRPr="00DC164C" w:rsidRDefault="00737772" w:rsidP="00737772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1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течение 14 дней</w:t>
      </w:r>
      <w:r w:rsidRPr="00DC1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737772" w:rsidRPr="004A1C4F" w:rsidRDefault="00737772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37772" w:rsidRPr="00B86B16" w:rsidRDefault="00737772" w:rsidP="00737772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0E19" w:rsidRPr="003B0E19" w:rsidRDefault="00737772" w:rsidP="003B0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0E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3B0E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13.</w:t>
      </w:r>
      <w:r w:rsidR="003B0E19" w:rsidRPr="003B0E19">
        <w:rPr>
          <w:rFonts w:ascii="Times New Roman" w:hAnsi="Times New Roman" w:cs="Times New Roman"/>
          <w:b/>
          <w:sz w:val="28"/>
          <w:szCs w:val="28"/>
          <w:lang w:val="ru-RU"/>
        </w:rPr>
        <w:t>Общее собрание является высшим органом управления:</w:t>
      </w:r>
    </w:p>
    <w:p w:rsidR="003B0E19" w:rsidRPr="003B0E19" w:rsidRDefault="003B0E19" w:rsidP="003B0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0E19" w:rsidRPr="003B0E19" w:rsidRDefault="003B0E19" w:rsidP="003B0E19">
      <w:pPr>
        <w:pStyle w:val="a6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B0E19">
        <w:rPr>
          <w:rFonts w:ascii="Times New Roman" w:hAnsi="Times New Roman" w:cs="Times New Roman"/>
          <w:sz w:val="28"/>
          <w:szCs w:val="28"/>
        </w:rPr>
        <w:t>Общества</w:t>
      </w:r>
      <w:proofErr w:type="spellEnd"/>
      <w:r w:rsidRPr="003B0E1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3B0E19">
        <w:rPr>
          <w:rFonts w:ascii="Times New Roman" w:hAnsi="Times New Roman" w:cs="Times New Roman"/>
          <w:sz w:val="28"/>
          <w:szCs w:val="28"/>
        </w:rPr>
        <w:t>ограниченной</w:t>
      </w:r>
      <w:proofErr w:type="spellEnd"/>
      <w:r w:rsidRPr="003B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19">
        <w:rPr>
          <w:rFonts w:ascii="Times New Roman" w:hAnsi="Times New Roman" w:cs="Times New Roman"/>
          <w:sz w:val="28"/>
          <w:szCs w:val="28"/>
        </w:rPr>
        <w:t>ответственностью</w:t>
      </w:r>
      <w:proofErr w:type="spellEnd"/>
    </w:p>
    <w:p w:rsidR="003B0E19" w:rsidRPr="00F9121E" w:rsidRDefault="003B0E19" w:rsidP="003B0E19">
      <w:pPr>
        <w:pStyle w:val="a6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9121E">
        <w:rPr>
          <w:rFonts w:ascii="Times New Roman" w:hAnsi="Times New Roman" w:cs="Times New Roman"/>
          <w:sz w:val="28"/>
          <w:szCs w:val="28"/>
        </w:rPr>
        <w:t>Акционерного</w:t>
      </w:r>
      <w:proofErr w:type="spellEnd"/>
      <w:r w:rsidRPr="00F9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1E">
        <w:rPr>
          <w:rFonts w:ascii="Times New Roman" w:hAnsi="Times New Roman" w:cs="Times New Roman"/>
          <w:sz w:val="28"/>
          <w:szCs w:val="28"/>
        </w:rPr>
        <w:t>общества</w:t>
      </w:r>
      <w:proofErr w:type="spellEnd"/>
    </w:p>
    <w:p w:rsidR="003B0E19" w:rsidRPr="003B0E19" w:rsidRDefault="003B0E19" w:rsidP="003B0E19">
      <w:pPr>
        <w:pStyle w:val="a6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B0E19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spellEnd"/>
      <w:r w:rsidRPr="003B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19">
        <w:rPr>
          <w:rFonts w:ascii="Times New Roman" w:hAnsi="Times New Roman" w:cs="Times New Roman"/>
          <w:sz w:val="28"/>
          <w:szCs w:val="28"/>
        </w:rPr>
        <w:t>унитарного</w:t>
      </w:r>
      <w:proofErr w:type="spellEnd"/>
      <w:r w:rsidRPr="003B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19">
        <w:rPr>
          <w:rFonts w:ascii="Times New Roman" w:hAnsi="Times New Roman" w:cs="Times New Roman"/>
          <w:sz w:val="28"/>
          <w:szCs w:val="28"/>
        </w:rPr>
        <w:t>предприятия</w:t>
      </w:r>
      <w:proofErr w:type="spellEnd"/>
    </w:p>
    <w:p w:rsidR="003B0E19" w:rsidRPr="003B0E19" w:rsidRDefault="003B0E19" w:rsidP="003B0E19">
      <w:pPr>
        <w:pStyle w:val="a6"/>
        <w:numPr>
          <w:ilvl w:val="0"/>
          <w:numId w:val="19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B0E1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3B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19">
        <w:rPr>
          <w:rFonts w:ascii="Times New Roman" w:hAnsi="Times New Roman" w:cs="Times New Roman"/>
          <w:sz w:val="28"/>
          <w:szCs w:val="28"/>
        </w:rPr>
        <w:t>предприятия</w:t>
      </w:r>
      <w:proofErr w:type="spellEnd"/>
    </w:p>
    <w:p w:rsidR="00737772" w:rsidRPr="0021172F" w:rsidRDefault="00737772" w:rsidP="003B0E19">
      <w:pPr>
        <w:pStyle w:val="a6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</w:p>
    <w:p w:rsidR="003B0E19" w:rsidRPr="003B0E19" w:rsidRDefault="003B0E19" w:rsidP="003B0E1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0E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14. Гражданка </w:t>
      </w:r>
      <w:proofErr w:type="spellStart"/>
      <w:r w:rsidRPr="003B0E19">
        <w:rPr>
          <w:rFonts w:ascii="Times New Roman" w:hAnsi="Times New Roman" w:cs="Times New Roman"/>
          <w:b/>
          <w:sz w:val="28"/>
          <w:szCs w:val="28"/>
          <w:lang w:val="ru-RU"/>
        </w:rPr>
        <w:t>Никонорова</w:t>
      </w:r>
      <w:proofErr w:type="spellEnd"/>
      <w:r w:rsidRPr="003B0E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положила денежные средства на депозит в крупный банк, который является участником системы страхования вкладов. Однако через три года у банка была отозвана лицензия. На какое страховое возмещение может рассчитывать гражданка </w:t>
      </w:r>
      <w:proofErr w:type="spellStart"/>
      <w:r w:rsidRPr="003B0E19">
        <w:rPr>
          <w:rFonts w:ascii="Times New Roman" w:hAnsi="Times New Roman" w:cs="Times New Roman"/>
          <w:b/>
          <w:sz w:val="28"/>
          <w:szCs w:val="28"/>
          <w:lang w:val="ru-RU"/>
        </w:rPr>
        <w:t>Никонорова</w:t>
      </w:r>
      <w:proofErr w:type="spellEnd"/>
      <w:r w:rsidRPr="003B0E19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3B0E19" w:rsidRPr="003B0E19" w:rsidRDefault="003B0E19" w:rsidP="003B0E19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E19">
        <w:rPr>
          <w:rFonts w:ascii="Times New Roman" w:hAnsi="Times New Roman" w:cs="Times New Roman"/>
          <w:sz w:val="28"/>
          <w:szCs w:val="28"/>
          <w:lang w:val="ru-RU"/>
        </w:rPr>
        <w:t>Страховое возмещение в размере 100% суммы вклада, при условии, что сумма вклада не превышает 700 000 руб., проценты полностью включаются в выплаты</w:t>
      </w:r>
    </w:p>
    <w:p w:rsidR="003B0E19" w:rsidRPr="00F9121E" w:rsidRDefault="003B0E19" w:rsidP="003B0E19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21E">
        <w:rPr>
          <w:rFonts w:ascii="Times New Roman" w:hAnsi="Times New Roman" w:cs="Times New Roman"/>
          <w:sz w:val="28"/>
          <w:szCs w:val="28"/>
          <w:lang w:val="ru-RU"/>
        </w:rPr>
        <w:t>Страховое возмещение в размере 100% суммы вклада, при условии, что сумма выплат  не превышает 1400 000 руб., проценты полностью включаются в выплаты</w:t>
      </w:r>
    </w:p>
    <w:p w:rsidR="00737772" w:rsidRPr="003B0E19" w:rsidRDefault="003B0E19" w:rsidP="003B0E19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0E19">
        <w:rPr>
          <w:rFonts w:ascii="Times New Roman" w:hAnsi="Times New Roman" w:cs="Times New Roman"/>
          <w:sz w:val="28"/>
          <w:szCs w:val="28"/>
          <w:lang w:val="ru-RU"/>
        </w:rPr>
        <w:t>Страховое возмещение в размере 100% суммы вклада, при условии, что сумма выплат не превышает 1 000 000 руб., проценты не включаются в выплаты</w:t>
      </w:r>
      <w:r w:rsidR="00737772" w:rsidRPr="003B0E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</w:p>
    <w:p w:rsidR="003B0E19" w:rsidRPr="003B0E19" w:rsidRDefault="003B0E19" w:rsidP="003B0E19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3B0E19">
        <w:rPr>
          <w:rFonts w:ascii="Times New Roman" w:hAnsi="Times New Roman" w:cs="Times New Roman"/>
          <w:sz w:val="28"/>
          <w:szCs w:val="28"/>
          <w:lang w:val="ru-RU"/>
        </w:rPr>
        <w:t>Страховое возмещение в размере 100% суммы вклада, при условии, что сумма выплат не превышает 1 400 000 руб., проценты не включаются в выплаты</w:t>
      </w:r>
    </w:p>
    <w:p w:rsidR="003B0E19" w:rsidRPr="003B0E19" w:rsidRDefault="003B0E19" w:rsidP="003B0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  <w:lang w:val="ru-RU"/>
        </w:rPr>
      </w:pPr>
    </w:p>
    <w:p w:rsidR="00737772" w:rsidRPr="00073DAC" w:rsidRDefault="00737772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3D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</w:p>
    <w:p w:rsidR="00737772" w:rsidRPr="003B0E19" w:rsidRDefault="003B0E19" w:rsidP="003B0E1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15.</w:t>
      </w:r>
      <w:r w:rsidR="00737772" w:rsidRPr="003B0E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Исключительное право на изобретение:</w:t>
      </w:r>
      <w:r w:rsidR="00737772" w:rsidRPr="003B0E19">
        <w:rPr>
          <w:rFonts w:ascii="Tahoma" w:hAnsi="Tahoma" w:cs="Tahoma"/>
          <w:b/>
          <w:color w:val="000000"/>
          <w:lang w:val="ru-RU"/>
        </w:rPr>
        <w:t xml:space="preserve"> ст.</w:t>
      </w:r>
      <w:r w:rsidR="00737772" w:rsidRPr="003B0E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1363 </w:t>
      </w:r>
      <w:proofErr w:type="spellStart"/>
      <w:r w:rsidR="00737772" w:rsidRPr="003B0E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гк</w:t>
      </w:r>
      <w:proofErr w:type="spellEnd"/>
    </w:p>
    <w:p w:rsidR="00737772" w:rsidRPr="0021172F" w:rsidRDefault="00737772" w:rsidP="00737772">
      <w:pPr>
        <w:pStyle w:val="a6"/>
        <w:spacing w:after="0" w:line="240" w:lineRule="auto"/>
        <w:ind w:left="19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37772" w:rsidRPr="0021172F" w:rsidRDefault="00737772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Pr="00F91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20 лет;</w:t>
      </w:r>
    </w:p>
    <w:p w:rsidR="00737772" w:rsidRPr="0021172F" w:rsidRDefault="00737772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Pr="009F4D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30 лет;</w:t>
      </w:r>
    </w:p>
    <w:p w:rsidR="00737772" w:rsidRPr="0021172F" w:rsidRDefault="00737772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Pr="001F15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1F15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 лет;</w:t>
      </w:r>
    </w:p>
    <w:p w:rsidR="00737772" w:rsidRDefault="00737772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Pr="004A1C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50 лет</w:t>
      </w: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9121E" w:rsidRDefault="00F9121E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9121E" w:rsidRDefault="00F9121E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9121E" w:rsidRDefault="00F9121E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9121E" w:rsidRDefault="00F9121E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9121E" w:rsidRDefault="00F9121E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9121E" w:rsidRDefault="00F9121E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9121E" w:rsidRDefault="00F9121E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9121E" w:rsidRDefault="00F9121E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9121E" w:rsidRDefault="00F9121E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9121E" w:rsidRPr="0021172F" w:rsidRDefault="00F9121E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37772" w:rsidRPr="00DC3948" w:rsidRDefault="00737772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C39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lastRenderedPageBreak/>
        <w:t xml:space="preserve">Раздел </w:t>
      </w:r>
      <w:r w:rsidRPr="00DC39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III</w:t>
      </w:r>
      <w:r w:rsidRPr="00DC39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.</w:t>
      </w:r>
      <w:r w:rsidRPr="00DC394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 задания</w:t>
      </w:r>
      <w:r w:rsidRPr="00DC394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737772" w:rsidRPr="0021172F" w:rsidRDefault="00737772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</w:p>
    <w:p w:rsidR="00737772" w:rsidRPr="00DC3948" w:rsidRDefault="00737772" w:rsidP="00737772">
      <w:pPr>
        <w:rPr>
          <w:rFonts w:ascii="Times New Roman" w:hAnsi="Times New Roman"/>
          <w:sz w:val="28"/>
          <w:szCs w:val="28"/>
          <w:lang w:val="ru-RU"/>
        </w:rPr>
      </w:pPr>
      <w:r w:rsidRPr="00DC3948">
        <w:rPr>
          <w:rFonts w:ascii="Times New Roman" w:hAnsi="Times New Roman"/>
          <w:sz w:val="28"/>
          <w:szCs w:val="28"/>
          <w:lang w:val="ru-RU"/>
        </w:rPr>
        <w:t>Задача 1.</w:t>
      </w:r>
    </w:p>
    <w:p w:rsidR="00737772" w:rsidRPr="00DC3948" w:rsidRDefault="00737772" w:rsidP="003B0E1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DC3948">
        <w:rPr>
          <w:rFonts w:ascii="Times New Roman" w:hAnsi="Times New Roman"/>
          <w:sz w:val="28"/>
          <w:szCs w:val="28"/>
          <w:lang w:val="ru-RU"/>
        </w:rPr>
        <w:t xml:space="preserve">Покупатель </w:t>
      </w:r>
      <w:r>
        <w:rPr>
          <w:rFonts w:ascii="Times New Roman" w:hAnsi="Times New Roman"/>
          <w:sz w:val="28"/>
          <w:szCs w:val="28"/>
          <w:lang w:val="ru-RU"/>
        </w:rPr>
        <w:t>Анна</w:t>
      </w:r>
      <w:r w:rsidRPr="00DC3948">
        <w:rPr>
          <w:rFonts w:ascii="Times New Roman" w:hAnsi="Times New Roman"/>
          <w:sz w:val="28"/>
          <w:szCs w:val="28"/>
          <w:lang w:val="ru-RU"/>
        </w:rPr>
        <w:t xml:space="preserve"> решил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C3948">
        <w:rPr>
          <w:rFonts w:ascii="Times New Roman" w:hAnsi="Times New Roman"/>
          <w:sz w:val="28"/>
          <w:szCs w:val="28"/>
          <w:lang w:val="ru-RU"/>
        </w:rPr>
        <w:t xml:space="preserve"> приобрести автом</w:t>
      </w:r>
      <w:r>
        <w:rPr>
          <w:rFonts w:ascii="Times New Roman" w:hAnsi="Times New Roman"/>
          <w:sz w:val="28"/>
          <w:szCs w:val="28"/>
          <w:lang w:val="ru-RU"/>
        </w:rPr>
        <w:t>обиль Лада стоимостью 700000 рублей,</w:t>
      </w:r>
      <w:r w:rsidRPr="00DC39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накопленные средства -</w:t>
      </w:r>
      <w:r w:rsidRPr="00DC39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DC3948">
        <w:rPr>
          <w:rFonts w:ascii="Times New Roman" w:hAnsi="Times New Roman"/>
          <w:sz w:val="28"/>
          <w:szCs w:val="28"/>
          <w:lang w:val="ru-RU"/>
        </w:rPr>
        <w:t xml:space="preserve">00000 рублей. Первый вариант приобретения автомобиля включает в себя получения у автодилера автокредита под 15% годовых и оплату страховки </w:t>
      </w:r>
      <w:r>
        <w:rPr>
          <w:rFonts w:ascii="Times New Roman" w:hAnsi="Times New Roman"/>
          <w:sz w:val="28"/>
          <w:szCs w:val="28"/>
          <w:lang w:val="ru-RU"/>
        </w:rPr>
        <w:t>«каско» в размере 35000 в год. В</w:t>
      </w:r>
      <w:r w:rsidRPr="00DC3948">
        <w:rPr>
          <w:rFonts w:ascii="Times New Roman" w:hAnsi="Times New Roman"/>
          <w:sz w:val="28"/>
          <w:szCs w:val="28"/>
          <w:lang w:val="ru-RU"/>
        </w:rPr>
        <w:t>торой вариант подразумевает получения автокредита в банке под 12% годовых и оплату страховки «каско» в размере 7% в год от первоначальной стоимости автомобиля. Какой вариант является более выгодным для потребителя и на сколько, при кредитовании на год и оплата про</w:t>
      </w:r>
      <w:r>
        <w:rPr>
          <w:rFonts w:ascii="Times New Roman" w:hAnsi="Times New Roman"/>
          <w:sz w:val="28"/>
          <w:szCs w:val="28"/>
          <w:lang w:val="ru-RU"/>
        </w:rPr>
        <w:t>центов по кредиту в конце срока</w:t>
      </w:r>
      <w:r w:rsidRPr="00DC3948">
        <w:rPr>
          <w:rFonts w:ascii="Times New Roman" w:hAnsi="Times New Roman"/>
          <w:sz w:val="28"/>
          <w:szCs w:val="28"/>
          <w:lang w:val="ru-RU"/>
        </w:rPr>
        <w:t>?</w:t>
      </w:r>
    </w:p>
    <w:p w:rsidR="00737772" w:rsidRPr="00DC3948" w:rsidRDefault="00737772" w:rsidP="0073777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DC3948">
        <w:rPr>
          <w:rFonts w:ascii="Times New Roman" w:hAnsi="Times New Roman"/>
          <w:sz w:val="28"/>
          <w:szCs w:val="28"/>
          <w:lang w:val="ru-RU"/>
        </w:rPr>
        <w:t>Задача 2.</w:t>
      </w:r>
    </w:p>
    <w:p w:rsidR="00737772" w:rsidRPr="00DC3948" w:rsidRDefault="00737772" w:rsidP="003B0E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C3948">
        <w:rPr>
          <w:rFonts w:ascii="Times New Roman" w:hAnsi="Times New Roman"/>
          <w:sz w:val="28"/>
          <w:szCs w:val="28"/>
          <w:lang w:val="ru-RU"/>
        </w:rPr>
        <w:t xml:space="preserve">Покупатель </w:t>
      </w:r>
      <w:r>
        <w:rPr>
          <w:rFonts w:ascii="Times New Roman" w:hAnsi="Times New Roman"/>
          <w:sz w:val="28"/>
          <w:szCs w:val="28"/>
          <w:lang w:val="ru-RU"/>
        </w:rPr>
        <w:t>Андрей</w:t>
      </w:r>
      <w:r w:rsidRPr="00DC3948">
        <w:rPr>
          <w:rFonts w:ascii="Times New Roman" w:hAnsi="Times New Roman"/>
          <w:sz w:val="28"/>
          <w:szCs w:val="28"/>
          <w:lang w:val="ru-RU"/>
        </w:rPr>
        <w:t xml:space="preserve"> решил приобрести </w:t>
      </w:r>
      <w:r>
        <w:rPr>
          <w:rFonts w:ascii="Times New Roman" w:hAnsi="Times New Roman"/>
          <w:sz w:val="28"/>
          <w:szCs w:val="28"/>
          <w:lang w:val="ru-RU"/>
        </w:rPr>
        <w:t>телефон</w:t>
      </w:r>
      <w:r w:rsidRPr="00DC3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00CB">
        <w:rPr>
          <w:rFonts w:ascii="Times New Roman" w:hAnsi="Times New Roman"/>
          <w:sz w:val="28"/>
          <w:szCs w:val="28"/>
        </w:rPr>
        <w:t>Apple</w:t>
      </w:r>
      <w:r w:rsidRPr="00DC3948">
        <w:rPr>
          <w:rFonts w:ascii="Times New Roman" w:hAnsi="Times New Roman"/>
          <w:sz w:val="28"/>
          <w:szCs w:val="28"/>
          <w:lang w:val="ru-RU"/>
        </w:rPr>
        <w:t xml:space="preserve"> стоимостью </w:t>
      </w:r>
      <w:r>
        <w:rPr>
          <w:rFonts w:ascii="Times New Roman" w:hAnsi="Times New Roman"/>
          <w:sz w:val="28"/>
          <w:szCs w:val="28"/>
          <w:lang w:val="ru-RU"/>
        </w:rPr>
        <w:t>75</w:t>
      </w:r>
      <w:r w:rsidRPr="00DC3948">
        <w:rPr>
          <w:rFonts w:ascii="Times New Roman" w:hAnsi="Times New Roman"/>
          <w:sz w:val="28"/>
          <w:szCs w:val="28"/>
          <w:lang w:val="ru-RU"/>
        </w:rPr>
        <w:t>000 рублей. При этом собственных средст</w:t>
      </w:r>
      <w:r>
        <w:rPr>
          <w:rFonts w:ascii="Times New Roman" w:hAnsi="Times New Roman"/>
          <w:sz w:val="28"/>
          <w:szCs w:val="28"/>
          <w:lang w:val="ru-RU"/>
        </w:rPr>
        <w:t>в на покупку нет. Существует два</w:t>
      </w:r>
      <w:r w:rsidRPr="00DC39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варианта покупки. Первый</w:t>
      </w:r>
      <w:r w:rsidRPr="00DC3948">
        <w:rPr>
          <w:rFonts w:ascii="Times New Roman" w:hAnsi="Times New Roman"/>
          <w:sz w:val="28"/>
          <w:szCs w:val="28"/>
          <w:lang w:val="ru-RU"/>
        </w:rPr>
        <w:t xml:space="preserve"> состоит в получении потребительского кредита в магазине на год под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DC3948">
        <w:rPr>
          <w:rFonts w:ascii="Times New Roman" w:hAnsi="Times New Roman"/>
          <w:sz w:val="28"/>
          <w:szCs w:val="28"/>
          <w:lang w:val="ru-RU"/>
        </w:rPr>
        <w:t xml:space="preserve">2% </w:t>
      </w:r>
      <w:proofErr w:type="gramStart"/>
      <w:r w:rsidRPr="00DC3948">
        <w:rPr>
          <w:rFonts w:ascii="Times New Roman" w:hAnsi="Times New Roman"/>
          <w:sz w:val="28"/>
          <w:szCs w:val="28"/>
          <w:lang w:val="ru-RU"/>
        </w:rPr>
        <w:t>годовых</w:t>
      </w:r>
      <w:proofErr w:type="gramEnd"/>
      <w:r w:rsidRPr="00DC3948">
        <w:rPr>
          <w:rFonts w:ascii="Times New Roman" w:hAnsi="Times New Roman"/>
          <w:sz w:val="28"/>
          <w:szCs w:val="28"/>
          <w:lang w:val="ru-RU"/>
        </w:rPr>
        <w:t xml:space="preserve"> и  вторая возможность подразумевает использование кредитной карты с льготным периодов в 30 дней на день покупки и под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DC3948">
        <w:rPr>
          <w:rFonts w:ascii="Times New Roman" w:hAnsi="Times New Roman"/>
          <w:sz w:val="28"/>
          <w:szCs w:val="28"/>
          <w:lang w:val="ru-RU"/>
        </w:rPr>
        <w:t>2,5% годовых. Какой вариант выгодней для покупателя и насколько, при кредитовании на год и оплату процентов в конце срока?</w:t>
      </w:r>
    </w:p>
    <w:p w:rsidR="00E20CD6" w:rsidRDefault="00E20CD6" w:rsidP="0073777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Задача 3</w:t>
      </w:r>
    </w:p>
    <w:p w:rsidR="00E20CD6" w:rsidRPr="00F9121E" w:rsidRDefault="00E20CD6" w:rsidP="00E2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9121E">
        <w:rPr>
          <w:rFonts w:ascii="Times New Roman" w:hAnsi="Times New Roman" w:cs="Times New Roman"/>
          <w:bCs/>
          <w:sz w:val="28"/>
          <w:szCs w:val="28"/>
          <w:lang w:val="ru-RU"/>
        </w:rPr>
        <w:t>Малое предприятие по производству пуговиц завершило 2014г. со следующими показателями: средние переменные издержки составили 50</w:t>
      </w:r>
    </w:p>
    <w:p w:rsidR="00E20CD6" w:rsidRPr="00F9121E" w:rsidRDefault="00E20CD6" w:rsidP="00E2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F9121E">
        <w:rPr>
          <w:rFonts w:ascii="Times New Roman" w:hAnsi="Times New Roman" w:cs="Times New Roman"/>
          <w:bCs/>
          <w:sz w:val="28"/>
          <w:szCs w:val="28"/>
          <w:lang w:val="ru-RU"/>
        </w:rPr>
        <w:t>ден</w:t>
      </w:r>
      <w:proofErr w:type="spellEnd"/>
      <w:r w:rsidRPr="00F912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ед., средние постоянные издержки составили 25 </w:t>
      </w:r>
      <w:proofErr w:type="spellStart"/>
      <w:r w:rsidRPr="00F9121E">
        <w:rPr>
          <w:rFonts w:ascii="Times New Roman" w:hAnsi="Times New Roman" w:cs="Times New Roman"/>
          <w:bCs/>
          <w:sz w:val="28"/>
          <w:szCs w:val="28"/>
          <w:lang w:val="ru-RU"/>
        </w:rPr>
        <w:t>ден</w:t>
      </w:r>
      <w:proofErr w:type="spellEnd"/>
      <w:r w:rsidRPr="00F912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ед., цена продукции - 100 </w:t>
      </w:r>
      <w:proofErr w:type="spellStart"/>
      <w:r w:rsidRPr="00F9121E">
        <w:rPr>
          <w:rFonts w:ascii="Times New Roman" w:hAnsi="Times New Roman" w:cs="Times New Roman"/>
          <w:bCs/>
          <w:sz w:val="28"/>
          <w:szCs w:val="28"/>
          <w:lang w:val="ru-RU"/>
        </w:rPr>
        <w:t>ден</w:t>
      </w:r>
      <w:proofErr w:type="spellEnd"/>
      <w:r w:rsidRPr="00F9121E">
        <w:rPr>
          <w:rFonts w:ascii="Times New Roman" w:hAnsi="Times New Roman" w:cs="Times New Roman"/>
          <w:bCs/>
          <w:sz w:val="28"/>
          <w:szCs w:val="28"/>
          <w:lang w:val="ru-RU"/>
        </w:rPr>
        <w:t>. ед.</w:t>
      </w:r>
    </w:p>
    <w:p w:rsidR="00E20CD6" w:rsidRPr="00F9121E" w:rsidRDefault="00E20CD6" w:rsidP="00E2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9121E">
        <w:rPr>
          <w:rFonts w:ascii="Times New Roman" w:hAnsi="Times New Roman" w:cs="Times New Roman"/>
          <w:bCs/>
          <w:sz w:val="28"/>
          <w:szCs w:val="28"/>
          <w:lang w:val="ru-RU"/>
        </w:rPr>
        <w:t>В 2015 г. руководство прогнозирует рост выручки на 10% за счет роста объема продаж.</w:t>
      </w:r>
    </w:p>
    <w:p w:rsidR="00E20CD6" w:rsidRPr="00F9121E" w:rsidRDefault="00E20CD6" w:rsidP="00E2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912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Какой прогноз по прибыли </w:t>
      </w:r>
      <w:proofErr w:type="gramStart"/>
      <w:r w:rsidRPr="00F9121E">
        <w:rPr>
          <w:rFonts w:ascii="Times New Roman" w:hAnsi="Times New Roman" w:cs="Times New Roman"/>
          <w:bCs/>
          <w:sz w:val="28"/>
          <w:szCs w:val="28"/>
          <w:lang w:val="ru-RU"/>
        </w:rPr>
        <w:t>в % следует</w:t>
      </w:r>
      <w:proofErr w:type="gramEnd"/>
      <w:r w:rsidRPr="00F912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ожидать в 2015 году?</w:t>
      </w:r>
    </w:p>
    <w:p w:rsidR="00E20CD6" w:rsidRPr="00F9121E" w:rsidRDefault="00E20CD6" w:rsidP="00E2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37772" w:rsidRPr="00DC3948" w:rsidRDefault="00737772" w:rsidP="00737772">
      <w:pPr>
        <w:rPr>
          <w:rFonts w:ascii="Times New Roman" w:hAnsi="Times New Roman"/>
          <w:sz w:val="28"/>
          <w:szCs w:val="28"/>
          <w:lang w:val="ru-RU"/>
        </w:rPr>
      </w:pPr>
      <w:r w:rsidRPr="00DC3948"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 xml:space="preserve">адача </w:t>
      </w:r>
      <w:r w:rsidR="00E20CD6">
        <w:rPr>
          <w:rFonts w:ascii="Times New Roman" w:hAnsi="Times New Roman"/>
          <w:sz w:val="28"/>
          <w:szCs w:val="28"/>
          <w:lang w:val="ru-RU"/>
        </w:rPr>
        <w:t>4</w:t>
      </w:r>
      <w:r w:rsidRPr="00DC394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37772" w:rsidRPr="00F9121E" w:rsidRDefault="00737772" w:rsidP="00737772">
      <w:pPr>
        <w:rPr>
          <w:rFonts w:ascii="Times New Roman" w:hAnsi="Times New Roman"/>
          <w:b/>
          <w:sz w:val="28"/>
          <w:szCs w:val="28"/>
          <w:lang w:val="ru-RU"/>
        </w:rPr>
      </w:pPr>
      <w:r w:rsidRPr="00F9121E">
        <w:rPr>
          <w:rFonts w:ascii="Times New Roman" w:hAnsi="Times New Roman"/>
          <w:b/>
          <w:sz w:val="28"/>
          <w:szCs w:val="28"/>
          <w:lang w:val="ru-RU"/>
        </w:rPr>
        <w:t>Соберите из букв слова.</w:t>
      </w:r>
    </w:p>
    <w:p w:rsidR="00737772" w:rsidRDefault="00737772" w:rsidP="0073777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F9121E" w:rsidRDefault="00737772" w:rsidP="0073777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ь е н д е с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о т н о</w:t>
      </w:r>
      <w:r w:rsidR="00E20CD6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737772" w:rsidRDefault="00E20CD6" w:rsidP="0073777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я н и с 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ц с       </w:t>
      </w:r>
    </w:p>
    <w:p w:rsidR="00E1424F" w:rsidRPr="00737772" w:rsidRDefault="00E20CD6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 ф ш а н и     </w:t>
      </w:r>
    </w:p>
    <w:sectPr w:rsidR="00E1424F" w:rsidRPr="00737772" w:rsidSect="000F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0F7"/>
    <w:multiLevelType w:val="hybridMultilevel"/>
    <w:tmpl w:val="1FDA633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758A85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DA05E2"/>
    <w:multiLevelType w:val="hybridMultilevel"/>
    <w:tmpl w:val="A0A0C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439"/>
    <w:multiLevelType w:val="hybridMultilevel"/>
    <w:tmpl w:val="5E60242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0365"/>
    <w:multiLevelType w:val="hybridMultilevel"/>
    <w:tmpl w:val="F7A6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D0797"/>
    <w:multiLevelType w:val="hybridMultilevel"/>
    <w:tmpl w:val="0A2A5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26E59"/>
    <w:multiLevelType w:val="hybridMultilevel"/>
    <w:tmpl w:val="B6A688A4"/>
    <w:lvl w:ilvl="0" w:tplc="8BC8231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629C5C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B14C1"/>
    <w:multiLevelType w:val="hybridMultilevel"/>
    <w:tmpl w:val="B12686E2"/>
    <w:lvl w:ilvl="0" w:tplc="04190011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ED5091F"/>
    <w:multiLevelType w:val="hybridMultilevel"/>
    <w:tmpl w:val="3468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27EE6"/>
    <w:multiLevelType w:val="hybridMultilevel"/>
    <w:tmpl w:val="FD8A4C6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3BED3716"/>
    <w:multiLevelType w:val="hybridMultilevel"/>
    <w:tmpl w:val="440CEA7E"/>
    <w:lvl w:ilvl="0" w:tplc="8F2608A0">
      <w:start w:val="9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89F4C60"/>
    <w:multiLevelType w:val="hybridMultilevel"/>
    <w:tmpl w:val="DA2C76E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B332E"/>
    <w:multiLevelType w:val="hybridMultilevel"/>
    <w:tmpl w:val="F462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12C0E"/>
    <w:multiLevelType w:val="hybridMultilevel"/>
    <w:tmpl w:val="9A32F9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4ED5"/>
    <w:multiLevelType w:val="hybridMultilevel"/>
    <w:tmpl w:val="1FDA633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758A85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5E84135"/>
    <w:multiLevelType w:val="hybridMultilevel"/>
    <w:tmpl w:val="4CB4F712"/>
    <w:lvl w:ilvl="0" w:tplc="C6BCA21A">
      <w:start w:val="1"/>
      <w:numFmt w:val="decimal"/>
      <w:lvlText w:val="%1."/>
      <w:lvlJc w:val="left"/>
      <w:pPr>
        <w:ind w:left="928" w:hanging="360"/>
      </w:pPr>
      <w:rPr>
        <w:rFonts w:ascii="Verdana" w:hAnsi="Verdana" w:cs="Verdan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940D9"/>
    <w:multiLevelType w:val="hybridMultilevel"/>
    <w:tmpl w:val="0972A0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B4BBC"/>
    <w:multiLevelType w:val="hybridMultilevel"/>
    <w:tmpl w:val="8692E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00715"/>
    <w:multiLevelType w:val="hybridMultilevel"/>
    <w:tmpl w:val="B77826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32892"/>
    <w:multiLevelType w:val="hybridMultilevel"/>
    <w:tmpl w:val="376C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C03D4"/>
    <w:multiLevelType w:val="hybridMultilevel"/>
    <w:tmpl w:val="0698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10"/>
  </w:num>
  <w:num w:numId="5">
    <w:abstractNumId w:val="1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15"/>
  </w:num>
  <w:num w:numId="11">
    <w:abstractNumId w:val="19"/>
  </w:num>
  <w:num w:numId="12">
    <w:abstractNumId w:val="6"/>
  </w:num>
  <w:num w:numId="13">
    <w:abstractNumId w:val="18"/>
  </w:num>
  <w:num w:numId="14">
    <w:abstractNumId w:val="17"/>
  </w:num>
  <w:num w:numId="15">
    <w:abstractNumId w:val="14"/>
  </w:num>
  <w:num w:numId="16">
    <w:abstractNumId w:val="11"/>
  </w:num>
  <w:num w:numId="17">
    <w:abstractNumId w:val="3"/>
  </w:num>
  <w:num w:numId="18">
    <w:abstractNumId w:val="9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772"/>
    <w:rsid w:val="00177803"/>
    <w:rsid w:val="00325AD5"/>
    <w:rsid w:val="003B0E19"/>
    <w:rsid w:val="004035A5"/>
    <w:rsid w:val="00427346"/>
    <w:rsid w:val="00587FD8"/>
    <w:rsid w:val="006058B1"/>
    <w:rsid w:val="006D0E0B"/>
    <w:rsid w:val="006D5FD4"/>
    <w:rsid w:val="00737772"/>
    <w:rsid w:val="007A3E26"/>
    <w:rsid w:val="008778BF"/>
    <w:rsid w:val="00A90326"/>
    <w:rsid w:val="00CB1F24"/>
    <w:rsid w:val="00D5541D"/>
    <w:rsid w:val="00D84984"/>
    <w:rsid w:val="00D86031"/>
    <w:rsid w:val="00DC4EE3"/>
    <w:rsid w:val="00E1424F"/>
    <w:rsid w:val="00E20CD6"/>
    <w:rsid w:val="00E84319"/>
    <w:rsid w:val="00EC58C1"/>
    <w:rsid w:val="00F9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7772"/>
    <w:pPr>
      <w:spacing w:after="200" w:afterAutospacing="0" w:line="276" w:lineRule="auto"/>
      <w:jc w:val="left"/>
    </w:pPr>
    <w:rPr>
      <w:rFonts w:eastAsiaTheme="minorEastAsia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7377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377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37772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737772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a4">
    <w:name w:val="Title"/>
    <w:basedOn w:val="a0"/>
    <w:link w:val="a5"/>
    <w:qFormat/>
    <w:rsid w:val="007377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737772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6">
    <w:name w:val="List Paragraph"/>
    <w:basedOn w:val="a0"/>
    <w:uiPriority w:val="34"/>
    <w:qFormat/>
    <w:rsid w:val="00737772"/>
    <w:pPr>
      <w:ind w:left="708"/>
    </w:pPr>
  </w:style>
  <w:style w:type="paragraph" w:styleId="21">
    <w:name w:val="Body Text 2"/>
    <w:basedOn w:val="a0"/>
    <w:link w:val="22"/>
    <w:unhideWhenUsed/>
    <w:rsid w:val="00737772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737772"/>
    <w:rPr>
      <w:rFonts w:ascii="Times New Roman" w:eastAsia="Times New Roman" w:hAnsi="Times New Roman"/>
      <w:b/>
      <w:sz w:val="24"/>
      <w:szCs w:val="20"/>
      <w:lang w:val="en-US" w:bidi="en-US"/>
    </w:rPr>
  </w:style>
  <w:style w:type="paragraph" w:customStyle="1" w:styleId="a">
    <w:name w:val="Текст вопроса"/>
    <w:basedOn w:val="a0"/>
    <w:next w:val="a0"/>
    <w:rsid w:val="00737772"/>
    <w:pPr>
      <w:numPr>
        <w:numId w:val="1"/>
      </w:numPr>
      <w:tabs>
        <w:tab w:val="num" w:pos="426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styleId="a7">
    <w:name w:val="Hyperlink"/>
    <w:basedOn w:val="a1"/>
    <w:uiPriority w:val="99"/>
    <w:unhideWhenUsed/>
    <w:rsid w:val="00737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ip/ip_pay_taxes/pat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Стас</dc:creator>
  <cp:lastModifiedBy>Оксана Сергеевна Пучкова</cp:lastModifiedBy>
  <cp:revision>6</cp:revision>
  <dcterms:created xsi:type="dcterms:W3CDTF">2016-09-14T07:40:00Z</dcterms:created>
  <dcterms:modified xsi:type="dcterms:W3CDTF">2016-10-06T14:53:00Z</dcterms:modified>
</cp:coreProperties>
</file>