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4" w:rsidRDefault="00BF0914" w:rsidP="00BF0914">
      <w:pPr>
        <w:ind w:left="-360"/>
        <w:jc w:val="center"/>
        <w:outlineLvl w:val="0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 w:rsidRPr="008E214B">
        <w:rPr>
          <w:b/>
        </w:rPr>
        <w:t xml:space="preserve"> </w:t>
      </w:r>
      <w:r>
        <w:rPr>
          <w:b/>
        </w:rPr>
        <w:t>Московской областной открытой профессионально – педагогической олимпиаде по технологии в 201</w:t>
      </w:r>
      <w:r w:rsidRPr="008F7103">
        <w:rPr>
          <w:b/>
        </w:rPr>
        <w:t>3</w:t>
      </w:r>
      <w:r>
        <w:rPr>
          <w:b/>
        </w:rPr>
        <w:t xml:space="preserve"> – 201</w:t>
      </w:r>
      <w:r w:rsidRPr="008F7103">
        <w:rPr>
          <w:b/>
        </w:rPr>
        <w:t>4</w:t>
      </w:r>
      <w:r>
        <w:rPr>
          <w:b/>
        </w:rPr>
        <w:t xml:space="preserve"> учебном году.</w:t>
      </w:r>
    </w:p>
    <w:p w:rsidR="00BF0914" w:rsidRDefault="00BF0914" w:rsidP="00BF0914">
      <w:pPr>
        <w:ind w:left="-360"/>
        <w:jc w:val="center"/>
        <w:outlineLvl w:val="0"/>
        <w:rPr>
          <w:b/>
          <w:sz w:val="16"/>
          <w:szCs w:val="16"/>
        </w:rPr>
      </w:pPr>
    </w:p>
    <w:p w:rsidR="00BF0914" w:rsidRDefault="00BF0914" w:rsidP="00BF0914">
      <w:pPr>
        <w:ind w:left="-360"/>
        <w:jc w:val="both"/>
      </w:pPr>
      <w:r>
        <w:rPr>
          <w:b/>
        </w:rPr>
        <w:tab/>
      </w:r>
      <w:r>
        <w:rPr>
          <w:bCs/>
        </w:rPr>
        <w:t xml:space="preserve">Факультет технологии и предпринимательства </w:t>
      </w:r>
      <w:r>
        <w:t xml:space="preserve">Московского государственного областного университета проводит  </w:t>
      </w:r>
      <w:r w:rsidRPr="008F7103">
        <w:rPr>
          <w:b/>
          <w:bCs/>
        </w:rPr>
        <w:t>8</w:t>
      </w:r>
      <w:r>
        <w:t xml:space="preserve"> </w:t>
      </w:r>
      <w:r>
        <w:rPr>
          <w:b/>
        </w:rPr>
        <w:t>открытую профессионально – педагогическую олимпиаду по технологии</w:t>
      </w:r>
      <w:r>
        <w:t xml:space="preserve"> для школьников 9,10,11 классов общеобразовательных школ Московской области и соответствующих категорий учащихся начального и среднего профессионального образования на основе общеобразовательных программ обучения.</w:t>
      </w:r>
    </w:p>
    <w:p w:rsidR="00BF0914" w:rsidRDefault="00BF0914" w:rsidP="00BF0914">
      <w:pPr>
        <w:ind w:left="-360"/>
        <w:jc w:val="both"/>
      </w:pPr>
      <w:r>
        <w:t>В 201</w:t>
      </w:r>
      <w:r w:rsidRPr="008F7103">
        <w:t>3</w:t>
      </w:r>
      <w:r>
        <w:t xml:space="preserve"> – 201</w:t>
      </w:r>
      <w:r w:rsidRPr="008F7103">
        <w:t>4</w:t>
      </w:r>
      <w:r>
        <w:t xml:space="preserve"> учебном году олимпиада по технологии будет проводиться по принятой ранее схеме. </w:t>
      </w:r>
      <w:r>
        <w:rPr>
          <w:b/>
        </w:rPr>
        <w:t>Победители и призёры олимпиады Оргкомитетом могут приглашаться на региональный</w:t>
      </w:r>
      <w:r w:rsidRPr="008E214B">
        <w:rPr>
          <w:b/>
        </w:rPr>
        <w:t xml:space="preserve"> </w:t>
      </w:r>
      <w:r>
        <w:rPr>
          <w:b/>
        </w:rPr>
        <w:t xml:space="preserve">этап Всероссийской олимпиады по технологии </w:t>
      </w:r>
      <w:r>
        <w:t>(согласно положению по организации и проведению открытых олимпиад МГОУ).</w:t>
      </w:r>
    </w:p>
    <w:p w:rsidR="00BF0914" w:rsidRDefault="00BF0914" w:rsidP="00BF0914">
      <w:pPr>
        <w:ind w:left="-360"/>
        <w:jc w:val="both"/>
      </w:pPr>
      <w:r>
        <w:tab/>
        <w:t xml:space="preserve">Олимпиада для 9, 10, 11 х  классов проводится в 2 тура. </w:t>
      </w:r>
      <w:r>
        <w:rPr>
          <w:u w:val="single"/>
        </w:rPr>
        <w:t>Первый этап</w:t>
      </w:r>
      <w:r>
        <w:t xml:space="preserve"> – отборочный, проводится по заочно - дистанционной форме. Участники представляют конкурсную работу на тему </w:t>
      </w:r>
      <w:r>
        <w:rPr>
          <w:b/>
        </w:rPr>
        <w:t>«</w:t>
      </w:r>
      <w:r>
        <w:rPr>
          <w:rFonts w:ascii="TimesNewRoman" w:hAnsi="TimesNewRoman" w:cs="TimesNewRoman"/>
          <w:b/>
        </w:rPr>
        <w:t>Современные технологии художественной обработки материалов</w:t>
      </w:r>
      <w:r>
        <w:rPr>
          <w:b/>
        </w:rPr>
        <w:t xml:space="preserve">». </w:t>
      </w:r>
      <w:r>
        <w:t>Оформленные работы в электронном виде направляются участниками в Оргкомитет Олимпиады по электронной почте (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). Работа должна представлять собой </w:t>
      </w:r>
      <w:r>
        <w:rPr>
          <w:b/>
        </w:rPr>
        <w:t>эссе или сочинение</w:t>
      </w:r>
      <w:r>
        <w:t xml:space="preserve"> на русском языке объёмом 2-5 страниц и может иметь приложение в виде схем, таблиц, эскизов, рисунков, чертежей, фотографий. Титульный лист прилагается (см. прилож..№1). Эссе должно содержать индивидуальную позицию автора по теме, вытекающую из суммы знаний по предмету. </w:t>
      </w:r>
      <w:r w:rsidRPr="00A80605">
        <w:rPr>
          <w:i/>
        </w:rPr>
        <w:t>В приложении к работе участник должен указать направление технологической подготовки (</w:t>
      </w:r>
      <w:r>
        <w:rPr>
          <w:i/>
        </w:rPr>
        <w:t xml:space="preserve">по выбору) для участия во 2 этапе </w:t>
      </w:r>
      <w:r w:rsidRPr="00A80605">
        <w:rPr>
          <w:i/>
        </w:rPr>
        <w:t xml:space="preserve"> Олимпиады (см. прилож..№2.2).</w:t>
      </w:r>
      <w:r>
        <w:t xml:space="preserve"> </w:t>
      </w:r>
      <w:r>
        <w:rPr>
          <w:rFonts w:ascii="TimesNewRoman" w:hAnsi="TimesNewRoman" w:cs="TimesNewRoman"/>
        </w:rPr>
        <w:t xml:space="preserve">Работы также возможно отправить по почте, либо представить лично. </w:t>
      </w:r>
      <w:r>
        <w:t xml:space="preserve"> Адрес Оргкомитета Олимпиады: 105005,г. Москва, ул. Радио, д. 10а, МГОУ,  факультет технологии и предпринимательства, Оргкомитет Олимпиады, </w:t>
      </w:r>
      <w:proofErr w:type="spellStart"/>
      <w:r>
        <w:t>Татко</w:t>
      </w:r>
      <w:proofErr w:type="spellEnd"/>
      <w:r>
        <w:t xml:space="preserve"> Г.Н., Е – 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techolimpmo</w:t>
      </w:r>
      <w:proofErr w:type="spellEnd"/>
      <w:r>
        <w:t xml:space="preserve"> @ </w:t>
      </w:r>
      <w:r>
        <w:rPr>
          <w:lang w:val="en-US"/>
        </w:rPr>
        <w:t>mail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08782C">
        <w:t xml:space="preserve"> </w:t>
      </w:r>
      <w:r>
        <w:t xml:space="preserve">По почте работа должна быть отправлена не позднее </w:t>
      </w:r>
      <w:r w:rsidRPr="008F7103">
        <w:rPr>
          <w:b/>
        </w:rPr>
        <w:t>5</w:t>
      </w:r>
      <w:r>
        <w:rPr>
          <w:b/>
        </w:rPr>
        <w:t xml:space="preserve"> декабря 201</w:t>
      </w:r>
      <w:r w:rsidRPr="008F7103">
        <w:rPr>
          <w:b/>
        </w:rPr>
        <w:t>3</w:t>
      </w:r>
      <w:r>
        <w:rPr>
          <w:b/>
        </w:rPr>
        <w:t>г.</w:t>
      </w:r>
    </w:p>
    <w:p w:rsidR="00BF0914" w:rsidRDefault="00BF0914" w:rsidP="00BF0914">
      <w:pPr>
        <w:ind w:left="-360"/>
        <w:jc w:val="both"/>
      </w:pPr>
      <w:r>
        <w:rPr>
          <w:u w:val="single"/>
        </w:rPr>
        <w:t xml:space="preserve">Первый тур </w:t>
      </w:r>
      <w:r>
        <w:t xml:space="preserve">состоится </w:t>
      </w:r>
      <w:r>
        <w:rPr>
          <w:b/>
        </w:rPr>
        <w:t>с 1</w:t>
      </w:r>
      <w:r w:rsidRPr="008F7103">
        <w:rPr>
          <w:b/>
        </w:rPr>
        <w:t>8</w:t>
      </w:r>
      <w:r>
        <w:rPr>
          <w:b/>
        </w:rPr>
        <w:t xml:space="preserve"> ноября  201</w:t>
      </w:r>
      <w:r w:rsidRPr="008F7103">
        <w:rPr>
          <w:b/>
        </w:rPr>
        <w:t>3</w:t>
      </w:r>
      <w:r>
        <w:rPr>
          <w:b/>
        </w:rPr>
        <w:t xml:space="preserve"> года по </w:t>
      </w:r>
      <w:r w:rsidRPr="008F7103">
        <w:rPr>
          <w:b/>
        </w:rPr>
        <w:t xml:space="preserve">9 </w:t>
      </w:r>
      <w:r>
        <w:rPr>
          <w:b/>
        </w:rPr>
        <w:t>декабря 201</w:t>
      </w:r>
      <w:r w:rsidRPr="008F7103">
        <w:rPr>
          <w:b/>
        </w:rPr>
        <w:t>4</w:t>
      </w:r>
      <w:r>
        <w:rPr>
          <w:b/>
        </w:rPr>
        <w:t xml:space="preserve"> года</w:t>
      </w:r>
      <w:r>
        <w:t xml:space="preserve">. </w:t>
      </w:r>
    </w:p>
    <w:p w:rsidR="00BF0914" w:rsidRDefault="00BF0914" w:rsidP="00BF0914">
      <w:pPr>
        <w:ind w:left="-360"/>
        <w:jc w:val="both"/>
      </w:pPr>
      <w:r>
        <w:t xml:space="preserve">      На 2 й этап участники приглашаются Оргкомитетом по результатам 1  этапа.</w:t>
      </w:r>
    </w:p>
    <w:p w:rsidR="00BF0914" w:rsidRDefault="00BF0914" w:rsidP="00BF0914">
      <w:pPr>
        <w:ind w:left="-360"/>
        <w:jc w:val="both"/>
      </w:pPr>
      <w:r>
        <w:rPr>
          <w:u w:val="single"/>
        </w:rPr>
        <w:t>Второй этап</w:t>
      </w:r>
      <w:r>
        <w:t xml:space="preserve">  проводится по очной форме в помещениях факультета технологии и предпринимательства Московского государственного областного университета и предусматривает выполнение теоретического (тестового) задания и практической работы. Содержание заданий 2 этапа Олимпиады определяется  в соответствии с рекомендованной Минобразования РФ программой по технологии Ю.Л. </w:t>
      </w:r>
      <w:proofErr w:type="spellStart"/>
      <w:r>
        <w:t>Хотунцева</w:t>
      </w:r>
      <w:proofErr w:type="spellEnd"/>
      <w:r>
        <w:t xml:space="preserve"> и В.Д. Симоненко. Теоретические и практические задания будут включать вопросы по следующим разделам технологической подготовки школьников: технология обработки конструкционных материалов (металлообработка или деревообработка); культура дома и технология обработки ткани; художественная обработка материалов и техническое творчество; элементы машиноведения; графика; информационные технологии;  основы предпринимательства. </w:t>
      </w:r>
    </w:p>
    <w:p w:rsidR="00BF0914" w:rsidRDefault="00BF0914" w:rsidP="00BF0914">
      <w:pPr>
        <w:ind w:left="-360"/>
        <w:jc w:val="both"/>
      </w:pPr>
      <w:r>
        <w:t xml:space="preserve">Теоретические задания выполняются  по одному из основных направлений технологической подготовки школьников (по выбору): 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  <w:rPr>
          <w:b/>
          <w:bCs/>
        </w:rPr>
      </w:pPr>
      <w:r>
        <w:rPr>
          <w:b/>
          <w:bCs/>
        </w:rPr>
        <w:t>техника  и техническое творчество;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  <w:rPr>
          <w:b/>
          <w:bCs/>
        </w:rPr>
      </w:pPr>
      <w:r>
        <w:rPr>
          <w:b/>
          <w:bCs/>
        </w:rPr>
        <w:t>культура дома, технология обработки ткани.</w:t>
      </w:r>
    </w:p>
    <w:p w:rsidR="00BF0914" w:rsidRDefault="00BF0914" w:rsidP="00BF0914">
      <w:pPr>
        <w:ind w:left="-360"/>
        <w:rPr>
          <w:bCs/>
        </w:rPr>
      </w:pPr>
      <w:r>
        <w:rPr>
          <w:bCs/>
        </w:rPr>
        <w:t>Практические работы  выполняются по одному из основных разделов технологического обучения школьников:</w:t>
      </w:r>
    </w:p>
    <w:p w:rsidR="00BF0914" w:rsidRDefault="00BF0914" w:rsidP="00BF0914">
      <w:r>
        <w:t>-    технология обработки конструкционных материалов (металлообработка);</w:t>
      </w:r>
    </w:p>
    <w:p w:rsidR="00BF0914" w:rsidRDefault="00BF0914" w:rsidP="00BF0914">
      <w:r>
        <w:t>-    технология обработки конструкционных материалов (деревообработка);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культура дома и технология обработки ткани; 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графика; 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информационные технологии;  </w:t>
      </w:r>
    </w:p>
    <w:p w:rsidR="00BF0914" w:rsidRDefault="00BF0914" w:rsidP="00BF0914">
      <w:pPr>
        <w:numPr>
          <w:ilvl w:val="0"/>
          <w:numId w:val="1"/>
        </w:numPr>
        <w:tabs>
          <w:tab w:val="num" w:pos="360"/>
        </w:tabs>
        <w:ind w:left="0" w:firstLine="0"/>
      </w:pPr>
      <w:r>
        <w:t>основы предпринимательства</w:t>
      </w:r>
    </w:p>
    <w:p w:rsidR="00BF0914" w:rsidRDefault="00BF0914" w:rsidP="00BF0914">
      <w:pPr>
        <w:ind w:left="-360"/>
        <w:jc w:val="both"/>
      </w:pPr>
      <w:r>
        <w:rPr>
          <w:bCs/>
        </w:rPr>
        <w:t xml:space="preserve"> </w:t>
      </w:r>
      <w:r>
        <w:rPr>
          <w:u w:val="single"/>
        </w:rPr>
        <w:t>Второй этап</w:t>
      </w:r>
      <w:r>
        <w:t xml:space="preserve"> состоится </w:t>
      </w:r>
      <w:r>
        <w:rPr>
          <w:b/>
        </w:rPr>
        <w:t xml:space="preserve"> </w:t>
      </w:r>
      <w:r w:rsidRPr="008F7103">
        <w:rPr>
          <w:b/>
        </w:rPr>
        <w:t>11</w:t>
      </w:r>
      <w:r>
        <w:rPr>
          <w:b/>
        </w:rPr>
        <w:t xml:space="preserve"> декабря 201</w:t>
      </w:r>
      <w:r w:rsidRPr="008F7103">
        <w:rPr>
          <w:b/>
        </w:rPr>
        <w:t>3</w:t>
      </w:r>
      <w:r>
        <w:rPr>
          <w:b/>
        </w:rPr>
        <w:t>г.</w:t>
      </w:r>
      <w:r>
        <w:t xml:space="preserve"> для учащихся 9 классов; </w:t>
      </w:r>
      <w:r w:rsidRPr="008F7103">
        <w:rPr>
          <w:b/>
        </w:rPr>
        <w:t>13</w:t>
      </w:r>
      <w:r>
        <w:rPr>
          <w:b/>
        </w:rPr>
        <w:t xml:space="preserve"> декабря 201</w:t>
      </w:r>
      <w:r w:rsidRPr="008F7103">
        <w:rPr>
          <w:b/>
        </w:rPr>
        <w:t>3</w:t>
      </w:r>
      <w:r>
        <w:rPr>
          <w:b/>
        </w:rPr>
        <w:t>г</w:t>
      </w:r>
      <w:r>
        <w:t xml:space="preserve">. для учащихся 10 – 11 классов в здании  МГОУ по адресу: г. Москва, ул. Радио д.10 а, в 11.00 в </w:t>
      </w:r>
      <w:r>
        <w:lastRenderedPageBreak/>
        <w:t xml:space="preserve">ауд. № 24,25. Итоги подводятся Оргкомитетом после завершающего этапа Олимпиады. Подведение итогов Олимпиады и награждение победителей и призёров состоится одновременно с награждением победителей и призёров </w:t>
      </w:r>
      <w:r>
        <w:rPr>
          <w:lang w:val="en-US"/>
        </w:rPr>
        <w:t>XIV</w:t>
      </w:r>
      <w:r w:rsidRPr="00393895">
        <w:t xml:space="preserve"> </w:t>
      </w:r>
      <w:r>
        <w:t xml:space="preserve">Всероссийской олимпиады по технологии в апреле-мае  в здании МГОУ. </w:t>
      </w:r>
      <w:r>
        <w:tab/>
        <w:t xml:space="preserve">Результаты Олимпиады будут учитываться при поступлении на дневное отделение </w:t>
      </w:r>
      <w:r>
        <w:rPr>
          <w:b/>
        </w:rPr>
        <w:t>факультета технологии и предпринимательства МГОУ</w:t>
      </w:r>
      <w:r>
        <w:t>.</w:t>
      </w:r>
    </w:p>
    <w:p w:rsidR="00BF0914" w:rsidRDefault="00BF0914" w:rsidP="00BF0914">
      <w:pPr>
        <w:ind w:left="-360"/>
        <w:jc w:val="both"/>
      </w:pPr>
      <w:r>
        <w:t>Если участник приглашён на Всероссийскую олимпиаду, на него оформляется заявка по утверждённой форме. Пригласительные письма будут вручаться при регистрации.</w:t>
      </w:r>
    </w:p>
    <w:p w:rsidR="00BF0914" w:rsidRDefault="00BF0914" w:rsidP="00BF0914">
      <w:pPr>
        <w:ind w:left="-360"/>
        <w:jc w:val="both"/>
      </w:pPr>
    </w:p>
    <w:p w:rsidR="00BF0914" w:rsidRDefault="00BF0914" w:rsidP="00BF0914">
      <w:pPr>
        <w:ind w:left="-360"/>
        <w:jc w:val="both"/>
      </w:pPr>
      <w:r>
        <w:rPr>
          <w:b/>
        </w:rPr>
        <w:t>Приложение 1</w:t>
      </w:r>
      <w:r>
        <w:t>. Титульный лист.</w:t>
      </w:r>
    </w:p>
    <w:p w:rsidR="00BF0914" w:rsidRDefault="00BF0914" w:rsidP="00BF0914">
      <w:pPr>
        <w:jc w:val="both"/>
      </w:pPr>
    </w:p>
    <w:p w:rsidR="00BF0914" w:rsidRDefault="00BF0914" w:rsidP="00BF0914">
      <w:pPr>
        <w:ind w:left="-360"/>
        <w:jc w:val="both"/>
      </w:pPr>
    </w:p>
    <w:p w:rsidR="00BF0914" w:rsidRDefault="00BF0914" w:rsidP="00BF0914">
      <w:pPr>
        <w:ind w:left="-360"/>
        <w:jc w:val="center"/>
      </w:pPr>
      <w:r>
        <w:t>Государственное образовательное учреждение</w:t>
      </w:r>
    </w:p>
    <w:p w:rsidR="00BF0914" w:rsidRDefault="00BF0914" w:rsidP="00BF0914">
      <w:pPr>
        <w:ind w:left="-360"/>
        <w:jc w:val="center"/>
      </w:pPr>
      <w:proofErr w:type="spellStart"/>
      <w:r>
        <w:t>Дороховская</w:t>
      </w:r>
      <w:proofErr w:type="spellEnd"/>
      <w:r>
        <w:t xml:space="preserve"> средняя школа</w:t>
      </w:r>
      <w:proofErr w:type="gramStart"/>
      <w:r>
        <w:t xml:space="preserve"> (№   )</w:t>
      </w:r>
      <w:proofErr w:type="gramEnd"/>
    </w:p>
    <w:p w:rsidR="00BF0914" w:rsidRDefault="00BF0914" w:rsidP="00BF0914">
      <w:pPr>
        <w:ind w:left="-360"/>
        <w:jc w:val="center"/>
      </w:pPr>
      <w:r>
        <w:t>Рузского района</w:t>
      </w:r>
    </w:p>
    <w:p w:rsidR="00BF0914" w:rsidRDefault="00BF0914" w:rsidP="00BF0914">
      <w:pPr>
        <w:ind w:left="-360"/>
        <w:jc w:val="center"/>
      </w:pPr>
      <w:r>
        <w:t>Московской Области</w:t>
      </w: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  <w:rPr>
          <w:b/>
        </w:rPr>
      </w:pPr>
      <w:r>
        <w:rPr>
          <w:b/>
        </w:rPr>
        <w:t>Эссе</w:t>
      </w:r>
    </w:p>
    <w:p w:rsidR="00BF0914" w:rsidRDefault="00BF0914" w:rsidP="00BF0914">
      <w:pPr>
        <w:ind w:left="-360"/>
        <w:jc w:val="center"/>
        <w:rPr>
          <w:b/>
        </w:rPr>
      </w:pPr>
      <w:r>
        <w:rPr>
          <w:b/>
        </w:rPr>
        <w:t>(Сочинение)</w:t>
      </w:r>
    </w:p>
    <w:p w:rsidR="00BF0914" w:rsidRDefault="00BF0914" w:rsidP="00BF0914">
      <w:pPr>
        <w:ind w:left="-360"/>
        <w:jc w:val="center"/>
      </w:pPr>
      <w:r>
        <w:t>на тему</w:t>
      </w:r>
    </w:p>
    <w:p w:rsidR="00BF0914" w:rsidRDefault="00BF0914" w:rsidP="00BF0914">
      <w:pPr>
        <w:ind w:left="-360"/>
        <w:jc w:val="center"/>
        <w:rPr>
          <w:b/>
        </w:rPr>
      </w:pPr>
      <w:r>
        <w:rPr>
          <w:b/>
        </w:rPr>
        <w:t xml:space="preserve">«       </w:t>
      </w:r>
      <w:r>
        <w:rPr>
          <w:rFonts w:ascii="TimesNewRoman" w:hAnsi="TimesNewRoman" w:cs="TimesNewRoman"/>
          <w:b/>
        </w:rPr>
        <w:t>»</w:t>
      </w:r>
      <w:r>
        <w:rPr>
          <w:b/>
        </w:rPr>
        <w:t>.</w:t>
      </w: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</w:pPr>
      <w:r>
        <w:rPr>
          <w:b/>
        </w:rPr>
        <w:t xml:space="preserve">                                                                                                             Выполнил:</w:t>
      </w:r>
      <w:r>
        <w:t xml:space="preserve"> учащаяся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11 «А» класса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                     Гимназии № 1 г. Мытищи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            Московской области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     Мишина Галина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                 </w:t>
      </w:r>
    </w:p>
    <w:p w:rsidR="00BF0914" w:rsidRDefault="00BF0914" w:rsidP="00BF0914">
      <w:pPr>
        <w:ind w:left="-360"/>
        <w:jc w:val="right"/>
      </w:pPr>
    </w:p>
    <w:p w:rsidR="00BF0914" w:rsidRDefault="00BF0914" w:rsidP="00BF0914">
      <w:pPr>
        <w:ind w:left="-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Учитель технологии:            </w:t>
      </w:r>
    </w:p>
    <w:p w:rsidR="00BF0914" w:rsidRDefault="00BF0914" w:rsidP="00BF0914">
      <w:pPr>
        <w:ind w:left="-360"/>
        <w:jc w:val="center"/>
      </w:pPr>
      <w:r>
        <w:t xml:space="preserve">                                                                                                           Анисимов П.П.</w:t>
      </w: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>
      <w:pPr>
        <w:ind w:left="-360"/>
        <w:jc w:val="center"/>
      </w:pPr>
    </w:p>
    <w:p w:rsidR="00BF0914" w:rsidRDefault="00BF0914" w:rsidP="00BF0914"/>
    <w:p w:rsidR="00BF0914" w:rsidRPr="00B146CE" w:rsidRDefault="00BF0914" w:rsidP="00BF0914">
      <w:pPr>
        <w:ind w:left="-360"/>
        <w:jc w:val="center"/>
        <w:rPr>
          <w:b/>
        </w:rPr>
      </w:pPr>
      <w:r>
        <w:rPr>
          <w:b/>
        </w:rPr>
        <w:t>201</w:t>
      </w:r>
      <w:r w:rsidRPr="00B146CE">
        <w:rPr>
          <w:b/>
        </w:rPr>
        <w:t>3</w:t>
      </w: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  <w:jc w:val="center"/>
        <w:rPr>
          <w:b/>
        </w:rPr>
      </w:pPr>
    </w:p>
    <w:p w:rsidR="00BF0914" w:rsidRDefault="00BF0914" w:rsidP="00BF0914">
      <w:pPr>
        <w:ind w:left="-360"/>
      </w:pPr>
      <w:r>
        <w:rPr>
          <w:b/>
        </w:rPr>
        <w:t>Приложение 2</w:t>
      </w:r>
      <w:r>
        <w:t>. Сведения об участнике.</w:t>
      </w:r>
    </w:p>
    <w:p w:rsidR="00BF0914" w:rsidRDefault="00BF0914" w:rsidP="00BF0914">
      <w:pPr>
        <w:ind w:left="-360"/>
      </w:pPr>
    </w:p>
    <w:p w:rsidR="00BF0914" w:rsidRDefault="00BF0914" w:rsidP="00BF0914">
      <w:pPr>
        <w:ind w:left="-360"/>
        <w:rPr>
          <w:b/>
        </w:rPr>
      </w:pPr>
    </w:p>
    <w:p w:rsidR="00BF0914" w:rsidRDefault="00BF0914" w:rsidP="00BF0914">
      <w:pPr>
        <w:ind w:left="-360"/>
      </w:pPr>
      <w:r>
        <w:rPr>
          <w:b/>
          <w:bCs/>
          <w:u w:val="single"/>
        </w:rPr>
        <w:t>1. Фамилия, имя, отчество участника в соответствии с паспортом</w:t>
      </w:r>
      <w:r>
        <w:t xml:space="preserve">: </w:t>
      </w:r>
    </w:p>
    <w:p w:rsidR="00BF0914" w:rsidRDefault="00BF0914" w:rsidP="00BF0914">
      <w:pPr>
        <w:ind w:left="-360"/>
      </w:pPr>
      <w:r>
        <w:t>__________________________________________________________</w:t>
      </w:r>
    </w:p>
    <w:p w:rsidR="00BF0914" w:rsidRDefault="00BF0914" w:rsidP="00BF0914">
      <w:pPr>
        <w:ind w:left="-360"/>
      </w:pPr>
      <w:r>
        <w:t>__________________________________________________________</w:t>
      </w:r>
    </w:p>
    <w:p w:rsidR="00BF0914" w:rsidRDefault="00BF0914" w:rsidP="00BF0914">
      <w:pPr>
        <w:ind w:left="-360"/>
      </w:pPr>
      <w:r>
        <w:t>__________________________________________________________</w:t>
      </w:r>
    </w:p>
    <w:p w:rsidR="00BF0914" w:rsidRDefault="00BF0914" w:rsidP="00BF0914">
      <w:pPr>
        <w:ind w:left="-360"/>
      </w:pP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класс:____________________________________________________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 xml:space="preserve"> 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полный домашний адрес с индексом:________________________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номер телефона:___________________________________________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 xml:space="preserve"> полное название образовательного учреждения с указанием почтового адреса: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фамилия, имя, отчество учителя, ведущего занятия по предмету Олимпиады: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  <w:r>
        <w:rPr>
          <w:b/>
          <w:bCs/>
        </w:rPr>
        <w:t xml:space="preserve">Е – </w:t>
      </w:r>
      <w:r>
        <w:rPr>
          <w:b/>
          <w:bCs/>
          <w:lang w:val="en-US"/>
        </w:rPr>
        <w:t>mail</w:t>
      </w:r>
      <w:r>
        <w:rPr>
          <w:b/>
          <w:bCs/>
        </w:rPr>
        <w:t>:___________________________________________________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  <w:rPr>
          <w:b/>
          <w:bCs/>
          <w:u w:val="single"/>
        </w:rPr>
      </w:pPr>
      <w:r>
        <w:rPr>
          <w:b/>
          <w:bCs/>
          <w:u w:val="single"/>
        </w:rPr>
        <w:t xml:space="preserve">2. Направление технологической подготовки: </w:t>
      </w:r>
    </w:p>
    <w:p w:rsidR="00BF0914" w:rsidRDefault="00BF0914" w:rsidP="00BF0914">
      <w:pPr>
        <w:ind w:left="-360"/>
        <w:rPr>
          <w:b/>
          <w:bCs/>
          <w:u w:val="single"/>
        </w:rPr>
      </w:pPr>
    </w:p>
    <w:p w:rsidR="00BF0914" w:rsidRDefault="00BF0914" w:rsidP="00BF0914">
      <w:pPr>
        <w:ind w:left="-360"/>
      </w:pPr>
      <w:r>
        <w:t xml:space="preserve">для теоретического этапа 2 тура, </w:t>
      </w:r>
      <w:proofErr w:type="gramStart"/>
      <w:r>
        <w:t>нужное</w:t>
      </w:r>
      <w:proofErr w:type="gramEnd"/>
      <w:r>
        <w:t xml:space="preserve"> подчеркнуть</w:t>
      </w:r>
    </w:p>
    <w:p w:rsidR="00BF0914" w:rsidRDefault="00BF0914" w:rsidP="00BF0914">
      <w:pPr>
        <w:ind w:left="-360"/>
      </w:pPr>
    </w:p>
    <w:p w:rsidR="00BF0914" w:rsidRDefault="00BF0914" w:rsidP="00BF0914">
      <w:pPr>
        <w:numPr>
          <w:ilvl w:val="0"/>
          <w:numId w:val="1"/>
        </w:numPr>
        <w:ind w:left="-360" w:firstLine="0"/>
        <w:rPr>
          <w:b/>
          <w:bCs/>
        </w:rPr>
      </w:pPr>
      <w:r>
        <w:rPr>
          <w:b/>
          <w:bCs/>
        </w:rPr>
        <w:t>техника  и техническое творчество;</w:t>
      </w:r>
    </w:p>
    <w:p w:rsidR="00BF0914" w:rsidRDefault="00BF0914" w:rsidP="00BF0914">
      <w:pPr>
        <w:numPr>
          <w:ilvl w:val="0"/>
          <w:numId w:val="1"/>
        </w:numPr>
        <w:ind w:left="-360" w:firstLine="0"/>
        <w:rPr>
          <w:b/>
          <w:bCs/>
        </w:rPr>
      </w:pPr>
      <w:r>
        <w:rPr>
          <w:b/>
          <w:bCs/>
        </w:rPr>
        <w:t>культура дома, технология обработки ткани.</w:t>
      </w:r>
    </w:p>
    <w:p w:rsidR="00BF0914" w:rsidRDefault="00BF0914" w:rsidP="00BF0914">
      <w:pPr>
        <w:ind w:left="-360"/>
        <w:rPr>
          <w:b/>
          <w:bCs/>
        </w:rPr>
      </w:pPr>
    </w:p>
    <w:p w:rsidR="00BF0914" w:rsidRDefault="00BF0914" w:rsidP="00BF0914">
      <w:pPr>
        <w:ind w:left="-360"/>
      </w:pPr>
      <w:r>
        <w:t xml:space="preserve">для практического этапа 2 тура, </w:t>
      </w:r>
      <w:proofErr w:type="gramStart"/>
      <w:r>
        <w:t>нужное</w:t>
      </w:r>
      <w:proofErr w:type="gramEnd"/>
      <w:r>
        <w:t xml:space="preserve"> подчеркнуть</w:t>
      </w:r>
    </w:p>
    <w:p w:rsidR="00BF0914" w:rsidRDefault="00BF0914" w:rsidP="00BF0914">
      <w:pPr>
        <w:ind w:left="-360"/>
      </w:pPr>
    </w:p>
    <w:p w:rsidR="00BF0914" w:rsidRDefault="00BF0914" w:rsidP="00BF0914">
      <w:pPr>
        <w:ind w:left="-360"/>
      </w:pPr>
      <w:r>
        <w:t>-    технология обработки конструкционных материалов (ручная или механическая   металлообработка);</w:t>
      </w:r>
    </w:p>
    <w:p w:rsidR="00BF0914" w:rsidRDefault="00BF0914" w:rsidP="00BF0914">
      <w:pPr>
        <w:ind w:left="-360"/>
      </w:pPr>
      <w:r>
        <w:t>-    технология обработки конструкционных материалов (ручная или механическая деревообработка);</w:t>
      </w:r>
    </w:p>
    <w:p w:rsidR="00BF0914" w:rsidRDefault="00BF0914" w:rsidP="00BF0914">
      <w:pPr>
        <w:numPr>
          <w:ilvl w:val="0"/>
          <w:numId w:val="1"/>
        </w:numPr>
        <w:tabs>
          <w:tab w:val="num" w:pos="0"/>
        </w:tabs>
        <w:ind w:left="-360" w:firstLine="0"/>
      </w:pPr>
      <w:r>
        <w:t xml:space="preserve">культура дома и технология обработки ткани; </w:t>
      </w:r>
    </w:p>
    <w:p w:rsidR="00BF0914" w:rsidRDefault="00BF0914" w:rsidP="00BF0914">
      <w:pPr>
        <w:numPr>
          <w:ilvl w:val="0"/>
          <w:numId w:val="1"/>
        </w:numPr>
        <w:tabs>
          <w:tab w:val="num" w:pos="0"/>
        </w:tabs>
        <w:ind w:left="-360" w:firstLine="0"/>
      </w:pPr>
      <w:r>
        <w:t xml:space="preserve">графика; </w:t>
      </w:r>
    </w:p>
    <w:p w:rsidR="00BF0914" w:rsidRDefault="00BF0914" w:rsidP="00BF0914">
      <w:pPr>
        <w:numPr>
          <w:ilvl w:val="0"/>
          <w:numId w:val="1"/>
        </w:numPr>
        <w:tabs>
          <w:tab w:val="num" w:pos="0"/>
        </w:tabs>
        <w:ind w:left="-360" w:firstLine="0"/>
      </w:pPr>
      <w:r>
        <w:t xml:space="preserve">информационные технологии;  </w:t>
      </w:r>
    </w:p>
    <w:p w:rsidR="00BF0914" w:rsidRDefault="00BF0914" w:rsidP="00BF0914">
      <w:pPr>
        <w:numPr>
          <w:ilvl w:val="0"/>
          <w:numId w:val="1"/>
        </w:numPr>
        <w:tabs>
          <w:tab w:val="num" w:pos="0"/>
        </w:tabs>
        <w:ind w:left="-360" w:firstLine="0"/>
      </w:pPr>
      <w:r>
        <w:t>основы предпринимательства</w:t>
      </w:r>
      <w:bookmarkStart w:id="0" w:name="_GoBack"/>
      <w:bookmarkEnd w:id="0"/>
    </w:p>
    <w:sectPr w:rsidR="00B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3D8"/>
    <w:multiLevelType w:val="hybridMultilevel"/>
    <w:tmpl w:val="348EA612"/>
    <w:lvl w:ilvl="0" w:tplc="88A6A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6"/>
    <w:rsid w:val="000B32E2"/>
    <w:rsid w:val="00B146CE"/>
    <w:rsid w:val="00BF0914"/>
    <w:rsid w:val="00D15586"/>
    <w:rsid w:val="00D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Татко</dc:creator>
  <cp:keywords/>
  <dc:description/>
  <cp:lastModifiedBy>Татко</cp:lastModifiedBy>
  <cp:revision>4</cp:revision>
  <cp:lastPrinted>2013-09-21T08:09:00Z</cp:lastPrinted>
  <dcterms:created xsi:type="dcterms:W3CDTF">2013-09-21T08:00:00Z</dcterms:created>
  <dcterms:modified xsi:type="dcterms:W3CDTF">2013-09-21T09:31:00Z</dcterms:modified>
</cp:coreProperties>
</file>